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3173E" w14:textId="3C1FB44D" w:rsidR="00CA3969" w:rsidRDefault="0066659F" w:rsidP="0066659F">
      <w:pPr>
        <w:jc w:val="right"/>
        <w:rPr>
          <w:rFonts w:ascii="Trebuchet MS" w:hAnsi="Trebuchet MS"/>
          <w:b/>
          <w:bCs/>
          <w:lang w:val="en-US"/>
        </w:rPr>
      </w:pPr>
      <w:proofErr w:type="spellStart"/>
      <w:r w:rsidRPr="0066659F">
        <w:rPr>
          <w:rFonts w:ascii="Trebuchet MS" w:hAnsi="Trebuchet MS"/>
          <w:b/>
          <w:bCs/>
          <w:lang w:val="en-US"/>
        </w:rPr>
        <w:t>Anexa</w:t>
      </w:r>
      <w:proofErr w:type="spellEnd"/>
      <w:r w:rsidRPr="0066659F">
        <w:rPr>
          <w:rFonts w:ascii="Trebuchet MS" w:hAnsi="Trebuchet MS"/>
          <w:b/>
          <w:bCs/>
          <w:lang w:val="en-US"/>
        </w:rPr>
        <w:t xml:space="preserve"> 18 – </w:t>
      </w:r>
      <w:proofErr w:type="spellStart"/>
      <w:r w:rsidRPr="0066659F">
        <w:rPr>
          <w:rFonts w:ascii="Trebuchet MS" w:hAnsi="Trebuchet MS"/>
          <w:b/>
          <w:bCs/>
          <w:lang w:val="en-US"/>
        </w:rPr>
        <w:t>Raspuns</w:t>
      </w:r>
      <w:proofErr w:type="spellEnd"/>
      <w:r w:rsidRPr="0066659F">
        <w:rPr>
          <w:rFonts w:ascii="Trebuchet MS" w:hAnsi="Trebuchet MS"/>
          <w:b/>
          <w:bCs/>
          <w:lang w:val="en-US"/>
        </w:rPr>
        <w:t xml:space="preserve"> la </w:t>
      </w:r>
      <w:proofErr w:type="spellStart"/>
      <w:r w:rsidRPr="0066659F">
        <w:rPr>
          <w:rFonts w:ascii="Trebuchet MS" w:hAnsi="Trebuchet MS"/>
          <w:b/>
          <w:bCs/>
          <w:lang w:val="en-US"/>
        </w:rPr>
        <w:t>contestatie</w:t>
      </w:r>
      <w:proofErr w:type="spellEnd"/>
    </w:p>
    <w:p w14:paraId="1C6B81D8" w14:textId="77777777" w:rsidR="0066659F" w:rsidRDefault="0066659F" w:rsidP="0066659F">
      <w:pPr>
        <w:jc w:val="right"/>
        <w:rPr>
          <w:rFonts w:ascii="Trebuchet MS" w:hAnsi="Trebuchet MS"/>
          <w:b/>
          <w:bCs/>
          <w:lang w:val="en-US"/>
        </w:rPr>
      </w:pPr>
    </w:p>
    <w:p w14:paraId="4BFC1B95" w14:textId="77777777" w:rsidR="0066659F" w:rsidRPr="0066659F" w:rsidRDefault="0066659F" w:rsidP="0066659F">
      <w:pPr>
        <w:pStyle w:val="Stil1"/>
        <w:rPr>
          <w:color w:val="FFFFFF" w:themeColor="background1"/>
          <w:sz w:val="36"/>
          <w:szCs w:val="36"/>
        </w:rPr>
      </w:pPr>
      <w:r w:rsidRPr="0066659F">
        <w:rPr>
          <w:color w:val="FFFFFF" w:themeColor="background1"/>
          <w:sz w:val="36"/>
          <w:szCs w:val="36"/>
        </w:rPr>
        <w:t>răspuns la contestație</w:t>
      </w:r>
    </w:p>
    <w:p w14:paraId="21BB10E7" w14:textId="77777777" w:rsidR="0066659F" w:rsidRPr="0066659F" w:rsidRDefault="0066659F" w:rsidP="0066659F">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66659F">
        <w:rPr>
          <w:rFonts w:ascii="Trebuchet MS" w:eastAsia="Times New Roman" w:hAnsi="Trebuchet MS" w:cs="Times New Roman"/>
          <w:b/>
          <w:bCs/>
          <w:kern w:val="0"/>
          <w:sz w:val="22"/>
          <w:szCs w:val="20"/>
          <w14:ligatures w14:val="none"/>
        </w:rPr>
        <w:t xml:space="preserve">Stimate/Stimată ________________________, </w:t>
      </w:r>
    </w:p>
    <w:p w14:paraId="2084255E" w14:textId="77777777" w:rsidR="0066659F" w:rsidRPr="0066659F" w:rsidRDefault="0066659F" w:rsidP="0066659F">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66659F">
        <w:rPr>
          <w:rFonts w:ascii="Trebuchet MS" w:eastAsia="Times New Roman" w:hAnsi="Trebuchet MS" w:cs="Times New Roman"/>
          <w:kern w:val="0"/>
          <w:sz w:val="22"/>
          <w:szCs w:val="20"/>
          <w14:ligatures w14:val="none"/>
        </w:rPr>
        <w:t xml:space="preserve">În urma primirii contestației dumneavoastră privind rezultatul evaluării dosarului de candidatură depus în cadrul concursului de planuri de afaceri, Comisia de soluționare a contestațiilor </w:t>
      </w:r>
      <w:r w:rsidRPr="0066659F">
        <w:rPr>
          <w:rFonts w:ascii="Trebuchet MS" w:eastAsia="Times New Roman" w:hAnsi="Trebuchet MS" w:cs="Times New Roman"/>
          <w:b/>
          <w:bCs/>
          <w:kern w:val="0"/>
          <w:sz w:val="22"/>
          <w:szCs w:val="20"/>
          <w14:ligatures w14:val="none"/>
        </w:rPr>
        <w:t>a analizat solicitarea / nu a analizat</w:t>
      </w:r>
      <w:r w:rsidRPr="0066659F">
        <w:rPr>
          <w:rFonts w:ascii="Trebuchet MS" w:eastAsia="Times New Roman" w:hAnsi="Trebuchet MS" w:cs="Times New Roman"/>
          <w:kern w:val="0"/>
          <w:sz w:val="22"/>
          <w:szCs w:val="20"/>
          <w14:ligatures w14:val="none"/>
        </w:rPr>
        <w:t xml:space="preserve"> (in </w:t>
      </w:r>
      <w:proofErr w:type="spellStart"/>
      <w:r w:rsidRPr="0066659F">
        <w:rPr>
          <w:rFonts w:ascii="Trebuchet MS" w:eastAsia="Times New Roman" w:hAnsi="Trebuchet MS" w:cs="Times New Roman"/>
          <w:kern w:val="0"/>
          <w:sz w:val="22"/>
          <w:szCs w:val="20"/>
          <w14:ligatures w14:val="none"/>
        </w:rPr>
        <w:t>situatia</w:t>
      </w:r>
      <w:proofErr w:type="spellEnd"/>
      <w:r w:rsidRPr="0066659F">
        <w:rPr>
          <w:rFonts w:ascii="Trebuchet MS" w:eastAsia="Times New Roman" w:hAnsi="Trebuchet MS" w:cs="Times New Roman"/>
          <w:kern w:val="0"/>
          <w:sz w:val="22"/>
          <w:szCs w:val="20"/>
          <w14:ligatures w14:val="none"/>
        </w:rPr>
        <w:t xml:space="preserve"> </w:t>
      </w:r>
      <w:proofErr w:type="spellStart"/>
      <w:r w:rsidRPr="0066659F">
        <w:rPr>
          <w:rFonts w:ascii="Trebuchet MS" w:eastAsia="Times New Roman" w:hAnsi="Trebuchet MS" w:cs="Times New Roman"/>
          <w:kern w:val="0"/>
          <w:sz w:val="22"/>
          <w:szCs w:val="20"/>
          <w14:ligatures w14:val="none"/>
        </w:rPr>
        <w:t>neindepliniri</w:t>
      </w:r>
      <w:proofErr w:type="spellEnd"/>
      <w:r w:rsidRPr="0066659F">
        <w:rPr>
          <w:rFonts w:ascii="Trebuchet MS" w:eastAsia="Times New Roman" w:hAnsi="Trebuchet MS" w:cs="Times New Roman"/>
          <w:kern w:val="0"/>
          <w:sz w:val="22"/>
          <w:szCs w:val="20"/>
          <w14:ligatures w14:val="none"/>
        </w:rPr>
        <w:t xml:space="preserve"> termenului de depunere) în conformitate cu prevederile metodologiei și criteriile de evaluare aplicabile.</w:t>
      </w:r>
    </w:p>
    <w:p w14:paraId="089A4A83" w14:textId="77777777" w:rsidR="0066659F" w:rsidRPr="0066659F" w:rsidRDefault="0066659F" w:rsidP="0066659F">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66659F">
        <w:rPr>
          <w:rFonts w:ascii="Trebuchet MS" w:eastAsia="Times New Roman" w:hAnsi="Trebuchet MS" w:cs="Times New Roman"/>
          <w:kern w:val="0"/>
          <w:sz w:val="22"/>
          <w:szCs w:val="20"/>
          <w14:ligatures w14:val="none"/>
        </w:rPr>
        <w:t>Procesul de reevaluare a avut în vedere documentația inițială depusă, clarificările transmise, precum și argumentele prezentate în contestație. În cele ce urmează, vă comunicăm concluziile comisiei și decizia finală privind punctajul și statutul dosarului dumneavoastră în cadrul procesului de selecție.</w:t>
      </w:r>
    </w:p>
    <w:p w14:paraId="30A9E8A7" w14:textId="52D70074" w:rsidR="0066659F" w:rsidRPr="0066659F" w:rsidRDefault="0066659F" w:rsidP="0066659F">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66659F">
        <w:rPr>
          <w:rFonts w:ascii="Trebuchet MS" w:eastAsia="Times New Roman" w:hAnsi="Trebuchet MS" w:cs="Times New Roman"/>
          <w:kern w:val="0"/>
          <w:sz w:val="22"/>
          <w:szCs w:val="20"/>
          <w14:ligatures w14:val="none"/>
        </w:rPr>
        <w:t>Vă rugăm să consultați detaliile aferente mai jos:</w:t>
      </w:r>
    </w:p>
    <w:p w14:paraId="23E46552" w14:textId="77777777" w:rsidR="0066659F" w:rsidRPr="003C597E" w:rsidRDefault="0066659F" w:rsidP="0066659F">
      <w:pPr>
        <w:pStyle w:val="Stil1"/>
        <w:jc w:val="left"/>
        <w:rPr>
          <w:color w:val="FFFFFF" w:themeColor="background1"/>
          <w:sz w:val="24"/>
          <w:szCs w:val="24"/>
        </w:rPr>
      </w:pPr>
      <w:r w:rsidRPr="0066659F">
        <w:rPr>
          <w:color w:val="FFFFFF" w:themeColor="background1"/>
          <w:sz w:val="24"/>
          <w:szCs w:val="24"/>
        </w:rPr>
        <w:t>Grila de eligibilitate:</w:t>
      </w:r>
    </w:p>
    <w:p w14:paraId="503FE989" w14:textId="77777777" w:rsidR="0066659F" w:rsidRPr="0066659F" w:rsidRDefault="0066659F" w:rsidP="0066659F"/>
    <w:tbl>
      <w:tblPr>
        <w:tblStyle w:val="Tabelgril1"/>
        <w:tblW w:w="9634" w:type="dxa"/>
        <w:tblLayout w:type="fixed"/>
        <w:tblLook w:val="04A0" w:firstRow="1" w:lastRow="0" w:firstColumn="1" w:lastColumn="0" w:noHBand="0" w:noVBand="1"/>
      </w:tblPr>
      <w:tblGrid>
        <w:gridCol w:w="680"/>
        <w:gridCol w:w="2001"/>
        <w:gridCol w:w="5536"/>
        <w:gridCol w:w="1417"/>
      </w:tblGrid>
      <w:tr w:rsidR="0066659F" w:rsidRPr="0066659F" w14:paraId="670EF030" w14:textId="77777777" w:rsidTr="0066659F">
        <w:trPr>
          <w:tblHeader/>
        </w:trPr>
        <w:tc>
          <w:tcPr>
            <w:tcW w:w="680" w:type="dxa"/>
            <w:shd w:val="clear" w:color="auto" w:fill="D9F2D0" w:themeFill="accent6" w:themeFillTint="33"/>
            <w:vAlign w:val="center"/>
          </w:tcPr>
          <w:p w14:paraId="0C0FCBB7" w14:textId="77777777" w:rsidR="0066659F" w:rsidRPr="0066659F" w:rsidRDefault="0066659F" w:rsidP="0066659F">
            <w:pPr>
              <w:contextualSpacing/>
              <w:jc w:val="center"/>
              <w:rPr>
                <w:rFonts w:ascii="Trebuchet MS" w:hAnsi="Trebuchet MS" w:cs="Times New Roman"/>
                <w:b/>
                <w:bCs/>
                <w:sz w:val="21"/>
                <w:szCs w:val="21"/>
              </w:rPr>
            </w:pPr>
            <w:r w:rsidRPr="0066659F">
              <w:rPr>
                <w:rFonts w:ascii="Trebuchet MS" w:hAnsi="Trebuchet MS" w:cs="Times New Roman"/>
                <w:b/>
                <w:bCs/>
                <w:sz w:val="21"/>
                <w:szCs w:val="21"/>
              </w:rPr>
              <w:t>NR. CRT.</w:t>
            </w:r>
          </w:p>
        </w:tc>
        <w:tc>
          <w:tcPr>
            <w:tcW w:w="2001" w:type="dxa"/>
            <w:shd w:val="clear" w:color="auto" w:fill="D9F2D0" w:themeFill="accent6" w:themeFillTint="33"/>
            <w:vAlign w:val="center"/>
          </w:tcPr>
          <w:p w14:paraId="5506E58D" w14:textId="77777777" w:rsidR="0066659F" w:rsidRPr="0066659F" w:rsidRDefault="0066659F" w:rsidP="0066659F">
            <w:pPr>
              <w:contextualSpacing/>
              <w:rPr>
                <w:rFonts w:ascii="Trebuchet MS" w:hAnsi="Trebuchet MS" w:cs="Times New Roman"/>
                <w:b/>
                <w:bCs/>
                <w:sz w:val="21"/>
                <w:szCs w:val="21"/>
              </w:rPr>
            </w:pPr>
            <w:r w:rsidRPr="0066659F">
              <w:rPr>
                <w:rFonts w:ascii="Trebuchet MS" w:hAnsi="Trebuchet MS" w:cs="Times New Roman"/>
                <w:b/>
                <w:bCs/>
                <w:sz w:val="21"/>
                <w:szCs w:val="21"/>
              </w:rPr>
              <w:t>CRITERIUL EVALUAT</w:t>
            </w:r>
          </w:p>
        </w:tc>
        <w:tc>
          <w:tcPr>
            <w:tcW w:w="5536" w:type="dxa"/>
            <w:shd w:val="clear" w:color="auto" w:fill="D9F2D0" w:themeFill="accent6" w:themeFillTint="33"/>
            <w:vAlign w:val="center"/>
          </w:tcPr>
          <w:p w14:paraId="04A1234D" w14:textId="77777777" w:rsidR="0066659F" w:rsidRPr="0066659F" w:rsidRDefault="0066659F" w:rsidP="0066659F">
            <w:pPr>
              <w:contextualSpacing/>
              <w:jc w:val="both"/>
              <w:rPr>
                <w:rFonts w:ascii="Trebuchet MS" w:hAnsi="Trebuchet MS" w:cs="Times New Roman"/>
                <w:b/>
                <w:bCs/>
                <w:sz w:val="21"/>
                <w:szCs w:val="21"/>
              </w:rPr>
            </w:pPr>
            <w:r w:rsidRPr="0066659F">
              <w:rPr>
                <w:rFonts w:ascii="Trebuchet MS" w:hAnsi="Trebuchet MS" w:cs="Times New Roman"/>
                <w:b/>
                <w:bCs/>
                <w:sz w:val="21"/>
                <w:szCs w:val="21"/>
              </w:rPr>
              <w:t>MODUL DE EVALUARE</w:t>
            </w:r>
          </w:p>
        </w:tc>
        <w:tc>
          <w:tcPr>
            <w:tcW w:w="1417" w:type="dxa"/>
            <w:shd w:val="clear" w:color="auto" w:fill="D9F2D0" w:themeFill="accent6" w:themeFillTint="33"/>
            <w:vAlign w:val="center"/>
          </w:tcPr>
          <w:p w14:paraId="34D3E29E" w14:textId="77777777" w:rsidR="0066659F" w:rsidRPr="0066659F" w:rsidRDefault="0066659F" w:rsidP="0066659F">
            <w:pPr>
              <w:contextualSpacing/>
              <w:jc w:val="center"/>
              <w:rPr>
                <w:rFonts w:ascii="Trebuchet MS" w:hAnsi="Trebuchet MS" w:cs="Times New Roman"/>
                <w:b/>
                <w:bCs/>
                <w:sz w:val="21"/>
                <w:szCs w:val="21"/>
              </w:rPr>
            </w:pPr>
            <w:r w:rsidRPr="0066659F">
              <w:rPr>
                <w:rFonts w:ascii="Trebuchet MS" w:hAnsi="Trebuchet MS" w:cs="Times New Roman"/>
                <w:b/>
                <w:bCs/>
                <w:sz w:val="21"/>
                <w:szCs w:val="21"/>
              </w:rPr>
              <w:t>ÎNDEPLINIREA CONDIȚIEI</w:t>
            </w:r>
          </w:p>
          <w:p w14:paraId="3FA9903B" w14:textId="77777777" w:rsidR="0066659F" w:rsidRPr="0066659F" w:rsidRDefault="0066659F" w:rsidP="0066659F">
            <w:pPr>
              <w:contextualSpacing/>
              <w:jc w:val="center"/>
              <w:rPr>
                <w:rFonts w:ascii="Trebuchet MS" w:hAnsi="Trebuchet MS" w:cs="Times New Roman"/>
                <w:b/>
                <w:bCs/>
                <w:sz w:val="21"/>
                <w:szCs w:val="21"/>
              </w:rPr>
            </w:pPr>
            <w:r w:rsidRPr="0066659F">
              <w:rPr>
                <w:rFonts w:ascii="Trebuchet MS" w:hAnsi="Trebuchet MS" w:cs="Times New Roman"/>
                <w:b/>
                <w:bCs/>
                <w:sz w:val="16"/>
                <w:szCs w:val="16"/>
              </w:rPr>
              <w:t>(DA / NU/ N/A)</w:t>
            </w:r>
          </w:p>
        </w:tc>
      </w:tr>
      <w:tr w:rsidR="0066659F" w:rsidRPr="0066659F" w14:paraId="73AFF437" w14:textId="77777777" w:rsidTr="00FB3328">
        <w:tc>
          <w:tcPr>
            <w:tcW w:w="680" w:type="dxa"/>
            <w:vAlign w:val="center"/>
          </w:tcPr>
          <w:p w14:paraId="43214997"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t>1.</w:t>
            </w:r>
          </w:p>
        </w:tc>
        <w:tc>
          <w:tcPr>
            <w:tcW w:w="2001" w:type="dxa"/>
            <w:vAlign w:val="center"/>
          </w:tcPr>
          <w:p w14:paraId="6F10EBC3"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Apartenența la Grupul Țintă</w:t>
            </w:r>
          </w:p>
        </w:tc>
        <w:tc>
          <w:tcPr>
            <w:tcW w:w="5536" w:type="dxa"/>
            <w:vAlign w:val="center"/>
          </w:tcPr>
          <w:p w14:paraId="773183BC"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 xml:space="preserve">Evaluatorul verifică în tabelul pus la dispoziție de către liderul de proiect dacă </w:t>
            </w:r>
            <w:proofErr w:type="spellStart"/>
            <w:r w:rsidRPr="0066659F">
              <w:rPr>
                <w:rFonts w:ascii="Trebuchet MS" w:hAnsi="Trebuchet MS" w:cs="Times New Roman"/>
                <w:sz w:val="21"/>
                <w:szCs w:val="21"/>
              </w:rPr>
              <w:t>aplicantul</w:t>
            </w:r>
            <w:proofErr w:type="spellEnd"/>
            <w:r w:rsidRPr="0066659F">
              <w:rPr>
                <w:rFonts w:ascii="Trebuchet MS" w:hAnsi="Trebuchet MS" w:cs="Times New Roman"/>
                <w:sz w:val="21"/>
                <w:szCs w:val="21"/>
              </w:rPr>
              <w:t xml:space="preserve"> face parte din grupul țintă al proiectului. </w:t>
            </w:r>
          </w:p>
        </w:tc>
        <w:tc>
          <w:tcPr>
            <w:tcW w:w="1417" w:type="dxa"/>
            <w:vAlign w:val="center"/>
          </w:tcPr>
          <w:p w14:paraId="4197B2B7"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10D3E076" w14:textId="77777777" w:rsidTr="00FB3328">
        <w:tc>
          <w:tcPr>
            <w:tcW w:w="680" w:type="dxa"/>
            <w:vAlign w:val="center"/>
          </w:tcPr>
          <w:p w14:paraId="4038C4BC"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t>2.</w:t>
            </w:r>
          </w:p>
        </w:tc>
        <w:tc>
          <w:tcPr>
            <w:tcW w:w="2001" w:type="dxa"/>
            <w:vAlign w:val="center"/>
          </w:tcPr>
          <w:p w14:paraId="5CE049B8" w14:textId="77777777" w:rsidR="0066659F" w:rsidRPr="0066659F" w:rsidRDefault="0066659F" w:rsidP="0066659F">
            <w:pPr>
              <w:ind w:right="352"/>
              <w:contextualSpacing/>
              <w:rPr>
                <w:rFonts w:ascii="Trebuchet MS" w:hAnsi="Trebuchet MS" w:cs="Times New Roman"/>
                <w:sz w:val="21"/>
                <w:szCs w:val="21"/>
              </w:rPr>
            </w:pPr>
            <w:r w:rsidRPr="0066659F">
              <w:rPr>
                <w:rFonts w:ascii="Trebuchet MS" w:hAnsi="Trebuchet MS" w:cs="Times New Roman"/>
                <w:sz w:val="21"/>
                <w:szCs w:val="21"/>
              </w:rPr>
              <w:t>Domiciliul Candidatului</w:t>
            </w:r>
          </w:p>
        </w:tc>
        <w:tc>
          <w:tcPr>
            <w:tcW w:w="5536" w:type="dxa"/>
            <w:vAlign w:val="center"/>
          </w:tcPr>
          <w:p w14:paraId="2379077D" w14:textId="0E079810"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 xml:space="preserve">Evaluatorul verifică valabilitatea actului de identitate prezentat. Solicitantul trebuie să aibă domiciliul în </w:t>
            </w:r>
            <w:r w:rsidR="001F33C1">
              <w:rPr>
                <w:rFonts w:ascii="Trebuchet MS" w:hAnsi="Trebuchet MS" w:cs="Times New Roman"/>
                <w:sz w:val="21"/>
                <w:szCs w:val="21"/>
              </w:rPr>
              <w:t xml:space="preserve">Regiunea de Sud – Est, respectiv </w:t>
            </w:r>
            <w:proofErr w:type="spellStart"/>
            <w:r w:rsidR="001F33C1">
              <w:rPr>
                <w:rFonts w:ascii="Trebuchet MS" w:hAnsi="Trebuchet MS" w:cs="Times New Roman"/>
                <w:sz w:val="21"/>
                <w:szCs w:val="21"/>
              </w:rPr>
              <w:t>Judetele</w:t>
            </w:r>
            <w:proofErr w:type="spellEnd"/>
            <w:r w:rsidR="001F33C1">
              <w:rPr>
                <w:rFonts w:ascii="Trebuchet MS" w:hAnsi="Trebuchet MS" w:cs="Times New Roman"/>
                <w:sz w:val="21"/>
                <w:szCs w:val="21"/>
              </w:rPr>
              <w:t xml:space="preserve"> </w:t>
            </w:r>
            <w:proofErr w:type="spellStart"/>
            <w:r w:rsidR="001F33C1">
              <w:rPr>
                <w:rFonts w:ascii="Trebuchet MS" w:hAnsi="Trebuchet MS" w:cs="Times New Roman"/>
                <w:sz w:val="21"/>
                <w:szCs w:val="21"/>
              </w:rPr>
              <w:t>Braila</w:t>
            </w:r>
            <w:proofErr w:type="spellEnd"/>
            <w:r w:rsidR="001F33C1">
              <w:rPr>
                <w:rFonts w:ascii="Trebuchet MS" w:hAnsi="Trebuchet MS" w:cs="Times New Roman"/>
                <w:sz w:val="21"/>
                <w:szCs w:val="21"/>
              </w:rPr>
              <w:t xml:space="preserve">, Constanta si </w:t>
            </w:r>
            <w:proofErr w:type="spellStart"/>
            <w:r w:rsidR="001F33C1">
              <w:rPr>
                <w:rFonts w:ascii="Trebuchet MS" w:hAnsi="Trebuchet MS" w:cs="Times New Roman"/>
                <w:sz w:val="21"/>
                <w:szCs w:val="21"/>
              </w:rPr>
              <w:t>Galati</w:t>
            </w:r>
            <w:proofErr w:type="spellEnd"/>
            <w:r w:rsidR="001F33C1">
              <w:rPr>
                <w:rFonts w:ascii="Trebuchet MS" w:hAnsi="Trebuchet MS" w:cs="Times New Roman"/>
                <w:sz w:val="21"/>
                <w:szCs w:val="21"/>
              </w:rPr>
              <w:t>,</w:t>
            </w:r>
            <w:r w:rsidRPr="0066659F">
              <w:rPr>
                <w:rFonts w:ascii="Trebuchet MS" w:hAnsi="Trebuchet MS" w:cs="Times New Roman"/>
                <w:sz w:val="21"/>
                <w:szCs w:val="21"/>
              </w:rPr>
              <w:t xml:space="preserve"> la momentul înscrierii în concurs.</w:t>
            </w:r>
          </w:p>
        </w:tc>
        <w:tc>
          <w:tcPr>
            <w:tcW w:w="1417" w:type="dxa"/>
            <w:vAlign w:val="center"/>
          </w:tcPr>
          <w:p w14:paraId="7521129C"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46C29262" w14:textId="77777777" w:rsidTr="00FB3328">
        <w:tc>
          <w:tcPr>
            <w:tcW w:w="680" w:type="dxa"/>
            <w:vAlign w:val="center"/>
          </w:tcPr>
          <w:p w14:paraId="2B56D706"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t>3.</w:t>
            </w:r>
          </w:p>
        </w:tc>
        <w:tc>
          <w:tcPr>
            <w:tcW w:w="2001" w:type="dxa"/>
            <w:vAlign w:val="center"/>
          </w:tcPr>
          <w:p w14:paraId="3D83D7F2"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 xml:space="preserve">Calificarea în </w:t>
            </w:r>
            <w:proofErr w:type="spellStart"/>
            <w:r w:rsidRPr="0066659F">
              <w:rPr>
                <w:rFonts w:ascii="Trebuchet MS" w:hAnsi="Trebuchet MS" w:cs="Times New Roman"/>
                <w:sz w:val="21"/>
                <w:szCs w:val="21"/>
              </w:rPr>
              <w:t>antreprenoriat</w:t>
            </w:r>
            <w:proofErr w:type="spellEnd"/>
            <w:r w:rsidRPr="0066659F">
              <w:rPr>
                <w:rFonts w:ascii="Trebuchet MS" w:hAnsi="Trebuchet MS" w:cs="Times New Roman"/>
                <w:sz w:val="21"/>
                <w:szCs w:val="21"/>
              </w:rPr>
              <w:t xml:space="preserve"> social</w:t>
            </w:r>
          </w:p>
        </w:tc>
        <w:tc>
          <w:tcPr>
            <w:tcW w:w="5536" w:type="dxa"/>
            <w:vAlign w:val="center"/>
          </w:tcPr>
          <w:p w14:paraId="060045CB" w14:textId="5D422344"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 xml:space="preserve">Evaluatorul verifică în dosarul de Grup țintă al candidatului daca acesta deținere un certificat de </w:t>
            </w:r>
            <w:r w:rsidR="001F33C1">
              <w:rPr>
                <w:rFonts w:ascii="Trebuchet MS" w:hAnsi="Trebuchet MS" w:cs="Times New Roman"/>
                <w:sz w:val="21"/>
                <w:szCs w:val="21"/>
              </w:rPr>
              <w:t>absolvire</w:t>
            </w:r>
            <w:r w:rsidRPr="0066659F">
              <w:rPr>
                <w:rFonts w:ascii="Trebuchet MS" w:hAnsi="Trebuchet MS" w:cs="Times New Roman"/>
                <w:sz w:val="21"/>
                <w:szCs w:val="21"/>
              </w:rPr>
              <w:t xml:space="preserve"> în „Antreprenor în Economie Socială” (Cod COR 112032), obținut în cadrul activităților proiectului.</w:t>
            </w:r>
          </w:p>
        </w:tc>
        <w:tc>
          <w:tcPr>
            <w:tcW w:w="1417" w:type="dxa"/>
            <w:vAlign w:val="center"/>
          </w:tcPr>
          <w:p w14:paraId="53823F48"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379FECDC" w14:textId="77777777" w:rsidTr="00FB3328">
        <w:tc>
          <w:tcPr>
            <w:tcW w:w="680" w:type="dxa"/>
            <w:vAlign w:val="center"/>
          </w:tcPr>
          <w:p w14:paraId="3176A2A7"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t>4.</w:t>
            </w:r>
          </w:p>
        </w:tc>
        <w:tc>
          <w:tcPr>
            <w:tcW w:w="2001" w:type="dxa"/>
            <w:vAlign w:val="center"/>
          </w:tcPr>
          <w:p w14:paraId="2F4AAD79"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Evitarea Conflictului de interese</w:t>
            </w:r>
          </w:p>
        </w:tc>
        <w:tc>
          <w:tcPr>
            <w:tcW w:w="5536" w:type="dxa"/>
            <w:vAlign w:val="center"/>
          </w:tcPr>
          <w:p w14:paraId="5EEDB566"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Evaluatorul regăsește anexată la Cererea de Înscriere – Anexa 7 - Declarație pentru participanții la grupul țintă semnată și datată.</w:t>
            </w:r>
          </w:p>
        </w:tc>
        <w:tc>
          <w:tcPr>
            <w:tcW w:w="1417" w:type="dxa"/>
            <w:vAlign w:val="center"/>
          </w:tcPr>
          <w:p w14:paraId="6054FDF8"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3F758F5C" w14:textId="77777777" w:rsidTr="00FB3328">
        <w:tc>
          <w:tcPr>
            <w:tcW w:w="680" w:type="dxa"/>
            <w:vAlign w:val="center"/>
          </w:tcPr>
          <w:p w14:paraId="0D4E7EA1"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t>5.</w:t>
            </w:r>
          </w:p>
        </w:tc>
        <w:tc>
          <w:tcPr>
            <w:tcW w:w="2001" w:type="dxa"/>
            <w:vAlign w:val="center"/>
          </w:tcPr>
          <w:p w14:paraId="175C9DA3"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Asumarea condițiilor de eligibilitate</w:t>
            </w:r>
          </w:p>
        </w:tc>
        <w:tc>
          <w:tcPr>
            <w:tcW w:w="5536" w:type="dxa"/>
            <w:vAlign w:val="center"/>
          </w:tcPr>
          <w:p w14:paraId="57184410"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Evaluatorul regăsește anexate la Cererea de Înscriere – Anexele 8, 9, 20, 21  - Declarație pentru participanții la grupul țintă semnată și datată.</w:t>
            </w:r>
          </w:p>
        </w:tc>
        <w:tc>
          <w:tcPr>
            <w:tcW w:w="1417" w:type="dxa"/>
            <w:vAlign w:val="center"/>
          </w:tcPr>
          <w:p w14:paraId="58F80F73"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5AD6FCDB" w14:textId="77777777" w:rsidTr="00FB3328">
        <w:tc>
          <w:tcPr>
            <w:tcW w:w="680" w:type="dxa"/>
            <w:vAlign w:val="center"/>
          </w:tcPr>
          <w:p w14:paraId="1C099B6F"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t>6.</w:t>
            </w:r>
          </w:p>
        </w:tc>
        <w:tc>
          <w:tcPr>
            <w:tcW w:w="2001" w:type="dxa"/>
            <w:vAlign w:val="center"/>
          </w:tcPr>
          <w:p w14:paraId="379CB117"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Eligibilitatea dosarului</w:t>
            </w:r>
          </w:p>
        </w:tc>
        <w:tc>
          <w:tcPr>
            <w:tcW w:w="5536" w:type="dxa"/>
            <w:vAlign w:val="center"/>
          </w:tcPr>
          <w:p w14:paraId="114288F0"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Dosarul de candidatura conține Planul de Afaceri conform model semnat pe fiecare pagina</w:t>
            </w:r>
          </w:p>
        </w:tc>
        <w:tc>
          <w:tcPr>
            <w:tcW w:w="1417" w:type="dxa"/>
            <w:vAlign w:val="center"/>
          </w:tcPr>
          <w:p w14:paraId="408C20E6"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4C639832" w14:textId="77777777" w:rsidTr="00FB3328">
        <w:tc>
          <w:tcPr>
            <w:tcW w:w="680" w:type="dxa"/>
            <w:vAlign w:val="center"/>
          </w:tcPr>
          <w:p w14:paraId="04AF4D95"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t>7.</w:t>
            </w:r>
          </w:p>
        </w:tc>
        <w:tc>
          <w:tcPr>
            <w:tcW w:w="2001" w:type="dxa"/>
            <w:vAlign w:val="center"/>
          </w:tcPr>
          <w:p w14:paraId="543FEF72"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Eligibilitatea dosarului</w:t>
            </w:r>
          </w:p>
        </w:tc>
        <w:tc>
          <w:tcPr>
            <w:tcW w:w="5536" w:type="dxa"/>
            <w:vAlign w:val="center"/>
          </w:tcPr>
          <w:p w14:paraId="33D1C999"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Dosarul de Candidatură conține Cererea de Înscriere completată și asumată prin semnătură</w:t>
            </w:r>
          </w:p>
        </w:tc>
        <w:tc>
          <w:tcPr>
            <w:tcW w:w="1417" w:type="dxa"/>
            <w:vAlign w:val="center"/>
          </w:tcPr>
          <w:p w14:paraId="122FBC9D"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1A975E34" w14:textId="77777777" w:rsidTr="00FB3328">
        <w:tc>
          <w:tcPr>
            <w:tcW w:w="680" w:type="dxa"/>
            <w:vAlign w:val="center"/>
          </w:tcPr>
          <w:p w14:paraId="23D282BE"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lastRenderedPageBreak/>
              <w:t>9.</w:t>
            </w:r>
          </w:p>
        </w:tc>
        <w:tc>
          <w:tcPr>
            <w:tcW w:w="2001" w:type="dxa"/>
            <w:vAlign w:val="center"/>
          </w:tcPr>
          <w:p w14:paraId="5DEE7EED"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Eligibilitatea dosarului</w:t>
            </w:r>
          </w:p>
        </w:tc>
        <w:tc>
          <w:tcPr>
            <w:tcW w:w="5536" w:type="dxa"/>
            <w:vAlign w:val="center"/>
          </w:tcPr>
          <w:p w14:paraId="21882404"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Dosarul de candidatura conține Anexele 6A, 6B, 6C conform modelului atașat, asumate prin semnătură</w:t>
            </w:r>
          </w:p>
        </w:tc>
        <w:tc>
          <w:tcPr>
            <w:tcW w:w="1417" w:type="dxa"/>
            <w:vAlign w:val="center"/>
          </w:tcPr>
          <w:p w14:paraId="7EDA5FBA"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5D838BC1" w14:textId="77777777" w:rsidTr="00FB3328">
        <w:tc>
          <w:tcPr>
            <w:tcW w:w="680" w:type="dxa"/>
            <w:vAlign w:val="center"/>
          </w:tcPr>
          <w:p w14:paraId="3C05BFA4"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t>10.</w:t>
            </w:r>
          </w:p>
        </w:tc>
        <w:tc>
          <w:tcPr>
            <w:tcW w:w="2001" w:type="dxa"/>
            <w:vAlign w:val="center"/>
          </w:tcPr>
          <w:p w14:paraId="4395CCBF"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Eligibilitatea dosarului</w:t>
            </w:r>
          </w:p>
        </w:tc>
        <w:tc>
          <w:tcPr>
            <w:tcW w:w="5536" w:type="dxa"/>
            <w:vAlign w:val="center"/>
          </w:tcPr>
          <w:p w14:paraId="64DC90E1"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Dosarul a fost recepționat și înregistrat în termenele prevăzute în Metodologie</w:t>
            </w:r>
          </w:p>
        </w:tc>
        <w:tc>
          <w:tcPr>
            <w:tcW w:w="1417" w:type="dxa"/>
            <w:vAlign w:val="center"/>
          </w:tcPr>
          <w:p w14:paraId="7CAEEB3D"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68B65622" w14:textId="77777777" w:rsidTr="00FB3328">
        <w:tc>
          <w:tcPr>
            <w:tcW w:w="680" w:type="dxa"/>
            <w:vAlign w:val="center"/>
          </w:tcPr>
          <w:p w14:paraId="1A954A0D"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t>11.</w:t>
            </w:r>
          </w:p>
        </w:tc>
        <w:tc>
          <w:tcPr>
            <w:tcW w:w="2001" w:type="dxa"/>
            <w:vAlign w:val="center"/>
          </w:tcPr>
          <w:p w14:paraId="6C468D84"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Eligibilitatea Planului de Afaceri</w:t>
            </w:r>
          </w:p>
        </w:tc>
        <w:tc>
          <w:tcPr>
            <w:tcW w:w="5536" w:type="dxa"/>
            <w:vAlign w:val="center"/>
          </w:tcPr>
          <w:p w14:paraId="69AFF504"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Planul de afaceri prezinta cel puțin:</w:t>
            </w:r>
          </w:p>
          <w:p w14:paraId="1E57823B"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Misiunea socială/programele sociale ale întreprinderii sociale;</w:t>
            </w:r>
          </w:p>
          <w:p w14:paraId="1E2BDADE"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Problema socială a cărei rezolvare constituie misiunea socială a întreprinderii: categoriile de persoane cărora li se adresează întreprinderea socială respectivă și nevoile sociale ale acestora, zona geografică, problema comunitară/ de mediu pe care încearcă să o rezolve întreprinderea;</w:t>
            </w:r>
          </w:p>
          <w:p w14:paraId="13782A6D"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Modul în care se integrează activitatea întreprinderii în contextul social și în cel economic din zona respectivă: elemente de analiză de piață privind activitatea care face obiectul Planului de afaceri;</w:t>
            </w:r>
          </w:p>
          <w:p w14:paraId="04005EC9"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Modelul de organizare și funcționare a întreprinderii sociale, cu accent pe modul în care se asigură participarea membrilor și a altor actori interesați, inclusiv persoane din grupuri vulnerabile, dacă acestea fac parte din grupurile vizate de întreprindere, la deciziile privind activitățile acesteia și modul în care acesta reflectă principiile prevăzute la art. 4, lit. c și d, Legea nr. 219/2015 privind economia socială;</w:t>
            </w:r>
          </w:p>
          <w:p w14:paraId="1D40E790"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Direcțiile strategice de dezvoltare a întreprinderii, având în vedere atât activitatea economică, cât și misiunea/programele sociale ale acesteia;</w:t>
            </w:r>
          </w:p>
          <w:p w14:paraId="5E004F09"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Descrierea produsului/ produselor, serviciului/ serviciilor, respectiv a lucrării/ lucrărilor care vor face obiectul activității întreprinderilor sociale, inclusiv întreprinderilor sociale de inserție;</w:t>
            </w:r>
          </w:p>
          <w:p w14:paraId="4CE4F04C"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 ea;</w:t>
            </w:r>
          </w:p>
          <w:p w14:paraId="05E38042"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Planul de finanțare al întreprinderii: va include modalitatea prin care se va finanța întreprinderea socială prin intermediul finanțării nerambursabile sau/si prin alte surse de finanțare;</w:t>
            </w:r>
          </w:p>
          <w:p w14:paraId="03BC25FE"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Rezultate economice și sociale specific preconizate: solicitantul subvenției de minimis va defini în planul de afaceri un set de rezultate proprii corespunzătoare activităților planificate;</w:t>
            </w:r>
          </w:p>
          <w:p w14:paraId="640A35B9"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Numărul de persoane angajate în întreprinderile sociale nou înființate.</w:t>
            </w:r>
          </w:p>
          <w:p w14:paraId="76BBD9BD"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Contribuția la cele două teme secundare</w:t>
            </w:r>
          </w:p>
        </w:tc>
        <w:tc>
          <w:tcPr>
            <w:tcW w:w="1417" w:type="dxa"/>
            <w:vAlign w:val="center"/>
          </w:tcPr>
          <w:p w14:paraId="1F9D1834"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593C225C" w14:textId="77777777" w:rsidTr="00FB3328">
        <w:tc>
          <w:tcPr>
            <w:tcW w:w="680" w:type="dxa"/>
            <w:vAlign w:val="center"/>
          </w:tcPr>
          <w:p w14:paraId="36134EFD"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lastRenderedPageBreak/>
              <w:t>12.</w:t>
            </w:r>
          </w:p>
        </w:tc>
        <w:tc>
          <w:tcPr>
            <w:tcW w:w="2001" w:type="dxa"/>
            <w:vAlign w:val="center"/>
          </w:tcPr>
          <w:p w14:paraId="1DCA0452"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Eligibilitatea afacerii</w:t>
            </w:r>
          </w:p>
        </w:tc>
        <w:tc>
          <w:tcPr>
            <w:tcW w:w="5536" w:type="dxa"/>
            <w:vAlign w:val="center"/>
          </w:tcPr>
          <w:p w14:paraId="6A149168"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 xml:space="preserve">Planul de afaceri și Cererea de Înscriere prevăd crearea a cel puțin 8 locuri de muncă cu normă minima de 4 ore/ zi din următoarele categorii: </w:t>
            </w:r>
            <w:r w:rsidRPr="0066659F">
              <w:rPr>
                <w:rFonts w:ascii="Trebuchet MS" w:hAnsi="Trebuchet MS" w:cs="Times New Roman"/>
              </w:rPr>
              <w:t>Persoane aflate în căutarea unui loc de muncă, șomeri, șomeri de lungă durată, persoane din grupuri dezavantajate pe piața muncii, persoane inactive.</w:t>
            </w:r>
          </w:p>
        </w:tc>
        <w:tc>
          <w:tcPr>
            <w:tcW w:w="1417" w:type="dxa"/>
            <w:vAlign w:val="center"/>
          </w:tcPr>
          <w:p w14:paraId="321B37E5"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2BD63BFF" w14:textId="77777777" w:rsidTr="00FB3328">
        <w:tc>
          <w:tcPr>
            <w:tcW w:w="680" w:type="dxa"/>
            <w:vAlign w:val="center"/>
          </w:tcPr>
          <w:p w14:paraId="72FEF8EA"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13.</w:t>
            </w:r>
          </w:p>
        </w:tc>
        <w:tc>
          <w:tcPr>
            <w:tcW w:w="2001" w:type="dxa"/>
            <w:vAlign w:val="center"/>
          </w:tcPr>
          <w:p w14:paraId="3AA00C83"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Eligibilitatea afacerii</w:t>
            </w:r>
          </w:p>
        </w:tc>
        <w:tc>
          <w:tcPr>
            <w:tcW w:w="5536" w:type="dxa"/>
            <w:vAlign w:val="center"/>
          </w:tcPr>
          <w:p w14:paraId="290CDFD3" w14:textId="3DDB8D05"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 xml:space="preserve">Domiciliul angajaților – Persoanele angajate trebuie să aibă domiciliul în </w:t>
            </w:r>
            <w:r w:rsidR="001F33C1">
              <w:rPr>
                <w:rFonts w:ascii="Trebuchet MS" w:hAnsi="Trebuchet MS" w:cs="Times New Roman"/>
                <w:sz w:val="21"/>
                <w:szCs w:val="21"/>
              </w:rPr>
              <w:t xml:space="preserve">Regiunea de Sud – Est, respectiv </w:t>
            </w:r>
            <w:proofErr w:type="spellStart"/>
            <w:r w:rsidR="001F33C1">
              <w:rPr>
                <w:rFonts w:ascii="Trebuchet MS" w:hAnsi="Trebuchet MS" w:cs="Times New Roman"/>
                <w:sz w:val="21"/>
                <w:szCs w:val="21"/>
              </w:rPr>
              <w:t>Judetele</w:t>
            </w:r>
            <w:proofErr w:type="spellEnd"/>
            <w:r w:rsidR="001F33C1">
              <w:rPr>
                <w:rFonts w:ascii="Trebuchet MS" w:hAnsi="Trebuchet MS" w:cs="Times New Roman"/>
                <w:sz w:val="21"/>
                <w:szCs w:val="21"/>
              </w:rPr>
              <w:t xml:space="preserve"> </w:t>
            </w:r>
            <w:proofErr w:type="spellStart"/>
            <w:r w:rsidR="001F33C1">
              <w:rPr>
                <w:rFonts w:ascii="Trebuchet MS" w:hAnsi="Trebuchet MS" w:cs="Times New Roman"/>
                <w:sz w:val="21"/>
                <w:szCs w:val="21"/>
              </w:rPr>
              <w:t>Braila</w:t>
            </w:r>
            <w:proofErr w:type="spellEnd"/>
            <w:r w:rsidR="001F33C1">
              <w:rPr>
                <w:rFonts w:ascii="Trebuchet MS" w:hAnsi="Trebuchet MS" w:cs="Times New Roman"/>
                <w:sz w:val="21"/>
                <w:szCs w:val="21"/>
              </w:rPr>
              <w:t xml:space="preserve">, Constanta si </w:t>
            </w:r>
            <w:proofErr w:type="spellStart"/>
            <w:r w:rsidR="001F33C1">
              <w:rPr>
                <w:rFonts w:ascii="Trebuchet MS" w:hAnsi="Trebuchet MS" w:cs="Times New Roman"/>
                <w:sz w:val="21"/>
                <w:szCs w:val="21"/>
              </w:rPr>
              <w:t>Galati</w:t>
            </w:r>
            <w:proofErr w:type="spellEnd"/>
            <w:r w:rsidRPr="0066659F">
              <w:rPr>
                <w:rFonts w:ascii="Trebuchet MS" w:hAnsi="Trebuchet MS" w:cs="Times New Roman"/>
                <w:sz w:val="21"/>
                <w:szCs w:val="21"/>
              </w:rPr>
              <w:t xml:space="preserve">, în mediul urban sau rural, in </w:t>
            </w:r>
            <w:proofErr w:type="spellStart"/>
            <w:r w:rsidRPr="0066659F">
              <w:rPr>
                <w:rFonts w:ascii="Trebuchet MS" w:hAnsi="Trebuchet MS" w:cs="Times New Roman"/>
                <w:sz w:val="21"/>
                <w:szCs w:val="21"/>
              </w:rPr>
              <w:t>coinformitate</w:t>
            </w:r>
            <w:proofErr w:type="spellEnd"/>
            <w:r w:rsidRPr="0066659F">
              <w:rPr>
                <w:rFonts w:ascii="Trebuchet MS" w:hAnsi="Trebuchet MS" w:cs="Times New Roman"/>
                <w:sz w:val="21"/>
                <w:szCs w:val="21"/>
              </w:rPr>
              <w:t xml:space="preserve"> cu Anexa 1</w:t>
            </w:r>
          </w:p>
        </w:tc>
        <w:tc>
          <w:tcPr>
            <w:tcW w:w="1417" w:type="dxa"/>
            <w:vAlign w:val="center"/>
          </w:tcPr>
          <w:p w14:paraId="6DF35A25"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60F54A2F" w14:textId="77777777" w:rsidTr="00FB3328">
        <w:tc>
          <w:tcPr>
            <w:tcW w:w="680" w:type="dxa"/>
            <w:vAlign w:val="center"/>
          </w:tcPr>
          <w:p w14:paraId="54C87788"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14.</w:t>
            </w:r>
          </w:p>
        </w:tc>
        <w:tc>
          <w:tcPr>
            <w:tcW w:w="2001" w:type="dxa"/>
            <w:vAlign w:val="center"/>
          </w:tcPr>
          <w:p w14:paraId="299E8AB4"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Eligibilitatea Planului de Afaceri</w:t>
            </w:r>
          </w:p>
        </w:tc>
        <w:tc>
          <w:tcPr>
            <w:tcW w:w="5536" w:type="dxa"/>
            <w:vAlign w:val="center"/>
          </w:tcPr>
          <w:p w14:paraId="423BDD41"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 xml:space="preserve">Planul de afaceri prevede </w:t>
            </w:r>
            <w:bookmarkStart w:id="0" w:name="_Hlk193121324"/>
            <w:r w:rsidRPr="0066659F">
              <w:rPr>
                <w:rFonts w:ascii="Trebuchet MS" w:hAnsi="Trebuchet MS" w:cs="Times New Roman"/>
                <w:sz w:val="21"/>
                <w:szCs w:val="21"/>
              </w:rPr>
              <w:t>obținerea atestatului de întreprindere social în primele 4 luni de la semnarea contractului de subvenție.</w:t>
            </w:r>
            <w:bookmarkEnd w:id="0"/>
          </w:p>
        </w:tc>
        <w:tc>
          <w:tcPr>
            <w:tcW w:w="1417" w:type="dxa"/>
            <w:vAlign w:val="center"/>
          </w:tcPr>
          <w:p w14:paraId="0DA3D37E"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067058DB" w14:textId="77777777" w:rsidTr="00FB3328">
        <w:tc>
          <w:tcPr>
            <w:tcW w:w="680" w:type="dxa"/>
            <w:vAlign w:val="center"/>
          </w:tcPr>
          <w:p w14:paraId="3D2BDCDE"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15.</w:t>
            </w:r>
          </w:p>
        </w:tc>
        <w:tc>
          <w:tcPr>
            <w:tcW w:w="2001" w:type="dxa"/>
            <w:vAlign w:val="center"/>
          </w:tcPr>
          <w:p w14:paraId="56C50AC9"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Eligibilitatea Planului de Afaceri</w:t>
            </w:r>
          </w:p>
        </w:tc>
        <w:tc>
          <w:tcPr>
            <w:tcW w:w="5536" w:type="dxa"/>
            <w:vAlign w:val="center"/>
          </w:tcPr>
          <w:p w14:paraId="603BAE90"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Planul de afaceri prevede ocuparea tuturor locurilor de muncă în primele 4 luni de la semnarea contractului de subvenție.</w:t>
            </w:r>
          </w:p>
        </w:tc>
        <w:tc>
          <w:tcPr>
            <w:tcW w:w="1417" w:type="dxa"/>
            <w:vAlign w:val="center"/>
          </w:tcPr>
          <w:p w14:paraId="6CA4B994"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6AB86C3A" w14:textId="77777777" w:rsidTr="00FB3328">
        <w:tc>
          <w:tcPr>
            <w:tcW w:w="680" w:type="dxa"/>
            <w:vAlign w:val="center"/>
          </w:tcPr>
          <w:p w14:paraId="1F0D873A"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16.</w:t>
            </w:r>
          </w:p>
        </w:tc>
        <w:tc>
          <w:tcPr>
            <w:tcW w:w="2001" w:type="dxa"/>
            <w:vAlign w:val="center"/>
          </w:tcPr>
          <w:p w14:paraId="6509825A"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Eligibilitatea Planului de afaceri</w:t>
            </w:r>
          </w:p>
        </w:tc>
        <w:tc>
          <w:tcPr>
            <w:tcW w:w="5536" w:type="dxa"/>
            <w:vAlign w:val="center"/>
          </w:tcPr>
          <w:p w14:paraId="38DA9F12" w14:textId="77777777" w:rsidR="0066659F" w:rsidRPr="0066659F" w:rsidRDefault="0066659F" w:rsidP="0066659F">
            <w:pPr>
              <w:contextualSpacing/>
              <w:jc w:val="both"/>
              <w:rPr>
                <w:rFonts w:ascii="Trebuchet MS" w:hAnsi="Trebuchet MS" w:cs="Times New Roman"/>
                <w:sz w:val="21"/>
                <w:szCs w:val="21"/>
              </w:rPr>
            </w:pPr>
            <w:bookmarkStart w:id="1" w:name="_Hlk193121192"/>
            <w:r w:rsidRPr="0066659F">
              <w:rPr>
                <w:rFonts w:ascii="Trebuchet MS" w:hAnsi="Trebuchet MS" w:cs="Times New Roman"/>
                <w:sz w:val="21"/>
                <w:szCs w:val="21"/>
              </w:rPr>
              <w:t>Implementarea planului de afaceri se realizează pe o perioadă de 18 luni de la semnarea contractului de subvenție iar sustenabilitatea pe o perioada de 13 luni de la finalizarea implementării.</w:t>
            </w:r>
            <w:bookmarkEnd w:id="1"/>
          </w:p>
        </w:tc>
        <w:tc>
          <w:tcPr>
            <w:tcW w:w="1417" w:type="dxa"/>
            <w:vAlign w:val="center"/>
          </w:tcPr>
          <w:p w14:paraId="3615505A"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0DD95ABB" w14:textId="77777777" w:rsidTr="00FB3328">
        <w:tc>
          <w:tcPr>
            <w:tcW w:w="680" w:type="dxa"/>
            <w:vAlign w:val="center"/>
          </w:tcPr>
          <w:p w14:paraId="401CDD9D"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17.</w:t>
            </w:r>
          </w:p>
        </w:tc>
        <w:tc>
          <w:tcPr>
            <w:tcW w:w="2001" w:type="dxa"/>
            <w:vAlign w:val="center"/>
          </w:tcPr>
          <w:p w14:paraId="2E6EA322"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Eligibilitatea Planului de Afaceri</w:t>
            </w:r>
          </w:p>
        </w:tc>
        <w:tc>
          <w:tcPr>
            <w:tcW w:w="5536" w:type="dxa"/>
            <w:vAlign w:val="center"/>
          </w:tcPr>
          <w:p w14:paraId="657513AF"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Activitatea descrisă este în corelare cu codul CAEN completat în Cererea de Înscriere. Domeniul de activitate nu este unul exceptat de la finanțare.</w:t>
            </w:r>
          </w:p>
        </w:tc>
        <w:tc>
          <w:tcPr>
            <w:tcW w:w="1417" w:type="dxa"/>
            <w:vAlign w:val="center"/>
          </w:tcPr>
          <w:p w14:paraId="57811397"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1F2FDC00" w14:textId="77777777" w:rsidTr="00FB3328">
        <w:tc>
          <w:tcPr>
            <w:tcW w:w="680" w:type="dxa"/>
            <w:vAlign w:val="center"/>
          </w:tcPr>
          <w:p w14:paraId="667A675C"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18.</w:t>
            </w:r>
          </w:p>
        </w:tc>
        <w:tc>
          <w:tcPr>
            <w:tcW w:w="2001" w:type="dxa"/>
            <w:vAlign w:val="center"/>
          </w:tcPr>
          <w:p w14:paraId="00DC33CE"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Eligibilitatea afacerii</w:t>
            </w:r>
          </w:p>
        </w:tc>
        <w:tc>
          <w:tcPr>
            <w:tcW w:w="5536" w:type="dxa"/>
            <w:vAlign w:val="center"/>
          </w:tcPr>
          <w:p w14:paraId="1ABC1139" w14:textId="08120499"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 xml:space="preserve">Întreprinderea trebuie să aibă sediul social și/sau punctele de lucru în localități urbane situate în </w:t>
            </w:r>
            <w:r w:rsidR="001F33C1">
              <w:rPr>
                <w:rFonts w:ascii="Trebuchet MS" w:hAnsi="Trebuchet MS" w:cs="Times New Roman"/>
                <w:sz w:val="21"/>
                <w:szCs w:val="21"/>
              </w:rPr>
              <w:t xml:space="preserve">Regiunea de Sud – Est, respectiv </w:t>
            </w:r>
            <w:proofErr w:type="spellStart"/>
            <w:r w:rsidR="001F33C1">
              <w:rPr>
                <w:rFonts w:ascii="Trebuchet MS" w:hAnsi="Trebuchet MS" w:cs="Times New Roman"/>
                <w:sz w:val="21"/>
                <w:szCs w:val="21"/>
              </w:rPr>
              <w:t>Judetele</w:t>
            </w:r>
            <w:proofErr w:type="spellEnd"/>
            <w:r w:rsidR="001F33C1">
              <w:rPr>
                <w:rFonts w:ascii="Trebuchet MS" w:hAnsi="Trebuchet MS" w:cs="Times New Roman"/>
                <w:sz w:val="21"/>
                <w:szCs w:val="21"/>
              </w:rPr>
              <w:t xml:space="preserve"> </w:t>
            </w:r>
            <w:proofErr w:type="spellStart"/>
            <w:r w:rsidR="001F33C1">
              <w:rPr>
                <w:rFonts w:ascii="Trebuchet MS" w:hAnsi="Trebuchet MS" w:cs="Times New Roman"/>
                <w:sz w:val="21"/>
                <w:szCs w:val="21"/>
              </w:rPr>
              <w:t>Braila</w:t>
            </w:r>
            <w:proofErr w:type="spellEnd"/>
            <w:r w:rsidR="001F33C1">
              <w:rPr>
                <w:rFonts w:ascii="Trebuchet MS" w:hAnsi="Trebuchet MS" w:cs="Times New Roman"/>
                <w:sz w:val="21"/>
                <w:szCs w:val="21"/>
              </w:rPr>
              <w:t xml:space="preserve">, Constanta si </w:t>
            </w:r>
            <w:proofErr w:type="spellStart"/>
            <w:r w:rsidR="001F33C1">
              <w:rPr>
                <w:rFonts w:ascii="Trebuchet MS" w:hAnsi="Trebuchet MS" w:cs="Times New Roman"/>
                <w:sz w:val="21"/>
                <w:szCs w:val="21"/>
              </w:rPr>
              <w:t>Galati</w:t>
            </w:r>
            <w:proofErr w:type="spellEnd"/>
            <w:r w:rsidRPr="0066659F">
              <w:rPr>
                <w:rFonts w:ascii="Trebuchet MS" w:hAnsi="Trebuchet MS" w:cs="Times New Roman"/>
                <w:sz w:val="21"/>
                <w:szCs w:val="21"/>
              </w:rPr>
              <w:t>, conform Anexa 1.</w:t>
            </w:r>
          </w:p>
        </w:tc>
        <w:tc>
          <w:tcPr>
            <w:tcW w:w="1417" w:type="dxa"/>
            <w:vAlign w:val="center"/>
          </w:tcPr>
          <w:p w14:paraId="3BED71B4"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51328718" w14:textId="77777777" w:rsidTr="00FB3328">
        <w:tc>
          <w:tcPr>
            <w:tcW w:w="680" w:type="dxa"/>
            <w:vAlign w:val="center"/>
          </w:tcPr>
          <w:p w14:paraId="0A17A074"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19.</w:t>
            </w:r>
          </w:p>
        </w:tc>
        <w:tc>
          <w:tcPr>
            <w:tcW w:w="2001" w:type="dxa"/>
            <w:vAlign w:val="center"/>
          </w:tcPr>
          <w:p w14:paraId="47733B50"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Fundamentarea economică și socială</w:t>
            </w:r>
          </w:p>
        </w:tc>
        <w:tc>
          <w:tcPr>
            <w:tcW w:w="5536" w:type="dxa"/>
            <w:vAlign w:val="center"/>
          </w:tcPr>
          <w:p w14:paraId="2AB7363E"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Planul de afaceri reflectă realitatea pieței și este justificat pe baza unor date verificabile în zona geografică de implementare.</w:t>
            </w:r>
          </w:p>
        </w:tc>
        <w:tc>
          <w:tcPr>
            <w:tcW w:w="1417" w:type="dxa"/>
            <w:vAlign w:val="center"/>
          </w:tcPr>
          <w:p w14:paraId="51A8BB9E"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143F056E" w14:textId="77777777" w:rsidTr="00FB3328">
        <w:tc>
          <w:tcPr>
            <w:tcW w:w="680" w:type="dxa"/>
            <w:vAlign w:val="center"/>
          </w:tcPr>
          <w:p w14:paraId="1A7596BC"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20.</w:t>
            </w:r>
          </w:p>
        </w:tc>
        <w:tc>
          <w:tcPr>
            <w:tcW w:w="2001" w:type="dxa"/>
            <w:vAlign w:val="center"/>
          </w:tcPr>
          <w:p w14:paraId="2C247D2B"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Unicitatea și viabilitatea planului de afaceri</w:t>
            </w:r>
          </w:p>
        </w:tc>
        <w:tc>
          <w:tcPr>
            <w:tcW w:w="5536" w:type="dxa"/>
            <w:vAlign w:val="center"/>
          </w:tcPr>
          <w:p w14:paraId="0EE2B06B"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Nu a fost identificat un alt plan de afaceri identic sau cu un grad ridicat de similitudine în ceea ce privește segmentul de piață, strategia de management, planul de marketing și structura bugetară</w:t>
            </w:r>
          </w:p>
        </w:tc>
        <w:tc>
          <w:tcPr>
            <w:tcW w:w="1417" w:type="dxa"/>
            <w:vAlign w:val="center"/>
          </w:tcPr>
          <w:p w14:paraId="2996AB86"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53EAEB50" w14:textId="77777777" w:rsidTr="00FB3328">
        <w:trPr>
          <w:trHeight w:val="833"/>
        </w:trPr>
        <w:tc>
          <w:tcPr>
            <w:tcW w:w="680" w:type="dxa"/>
            <w:vAlign w:val="center"/>
          </w:tcPr>
          <w:p w14:paraId="50C006F4"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21.</w:t>
            </w:r>
          </w:p>
        </w:tc>
        <w:tc>
          <w:tcPr>
            <w:tcW w:w="2001" w:type="dxa"/>
            <w:vAlign w:val="center"/>
          </w:tcPr>
          <w:p w14:paraId="71D7AF1B"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Bugetul aferent Planului de afaceri</w:t>
            </w:r>
          </w:p>
        </w:tc>
        <w:tc>
          <w:tcPr>
            <w:tcW w:w="5536" w:type="dxa"/>
            <w:vAlign w:val="center"/>
          </w:tcPr>
          <w:p w14:paraId="7A65914C"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Prezinta cel puțin Planul de finanțare ( în Anexa 6C), incluzând sursele de finanțare, atât prin finanțarea nerambursabilă, cât și prin alte surse disponibile.</w:t>
            </w:r>
          </w:p>
        </w:tc>
        <w:tc>
          <w:tcPr>
            <w:tcW w:w="1417" w:type="dxa"/>
            <w:vAlign w:val="center"/>
          </w:tcPr>
          <w:p w14:paraId="2583FF6E"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4B503585" w14:textId="77777777" w:rsidTr="00FB3328">
        <w:trPr>
          <w:trHeight w:val="503"/>
        </w:trPr>
        <w:tc>
          <w:tcPr>
            <w:tcW w:w="680" w:type="dxa"/>
            <w:vAlign w:val="center"/>
          </w:tcPr>
          <w:p w14:paraId="7652396C"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22.</w:t>
            </w:r>
          </w:p>
        </w:tc>
        <w:tc>
          <w:tcPr>
            <w:tcW w:w="2001" w:type="dxa"/>
            <w:vAlign w:val="center"/>
          </w:tcPr>
          <w:p w14:paraId="4B71CA83"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Bugetul aferent Planului de afaceri</w:t>
            </w:r>
          </w:p>
        </w:tc>
        <w:tc>
          <w:tcPr>
            <w:tcW w:w="5536" w:type="dxa"/>
            <w:vAlign w:val="center"/>
          </w:tcPr>
          <w:p w14:paraId="6772DB2E"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 xml:space="preserve">Valoarea cofinanțării asumate este de cel puțin 10% din valoarea ajutorului de minimis. </w:t>
            </w:r>
          </w:p>
        </w:tc>
        <w:tc>
          <w:tcPr>
            <w:tcW w:w="1417" w:type="dxa"/>
            <w:vAlign w:val="center"/>
          </w:tcPr>
          <w:p w14:paraId="3C4F5A83"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51DB05CF" w14:textId="77777777" w:rsidTr="00FB3328">
        <w:trPr>
          <w:trHeight w:val="446"/>
        </w:trPr>
        <w:tc>
          <w:tcPr>
            <w:tcW w:w="680" w:type="dxa"/>
            <w:vAlign w:val="center"/>
          </w:tcPr>
          <w:p w14:paraId="5F2218AA"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23.</w:t>
            </w:r>
          </w:p>
        </w:tc>
        <w:tc>
          <w:tcPr>
            <w:tcW w:w="2001" w:type="dxa"/>
            <w:vAlign w:val="center"/>
          </w:tcPr>
          <w:p w14:paraId="3A191A6F"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Bugetul aferent Planului de afaceri</w:t>
            </w:r>
          </w:p>
        </w:tc>
        <w:tc>
          <w:tcPr>
            <w:tcW w:w="5536" w:type="dxa"/>
            <w:vAlign w:val="center"/>
          </w:tcPr>
          <w:p w14:paraId="7017E4A5"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Valoarea ajutorului de minimis este de cel mult 496.380 lei.</w:t>
            </w:r>
          </w:p>
        </w:tc>
        <w:tc>
          <w:tcPr>
            <w:tcW w:w="1417" w:type="dxa"/>
            <w:vAlign w:val="center"/>
          </w:tcPr>
          <w:p w14:paraId="5FAB835A"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49052686" w14:textId="77777777" w:rsidTr="00FB3328">
        <w:trPr>
          <w:trHeight w:val="617"/>
        </w:trPr>
        <w:tc>
          <w:tcPr>
            <w:tcW w:w="680" w:type="dxa"/>
            <w:vAlign w:val="center"/>
          </w:tcPr>
          <w:p w14:paraId="5A7AC88A"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24.</w:t>
            </w:r>
          </w:p>
        </w:tc>
        <w:tc>
          <w:tcPr>
            <w:tcW w:w="2001" w:type="dxa"/>
            <w:vAlign w:val="center"/>
          </w:tcPr>
          <w:p w14:paraId="336C3704"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Bugetul aferent Planului de afaceri</w:t>
            </w:r>
          </w:p>
        </w:tc>
        <w:tc>
          <w:tcPr>
            <w:tcW w:w="5536" w:type="dxa"/>
            <w:vAlign w:val="center"/>
          </w:tcPr>
          <w:p w14:paraId="598768F9"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sz w:val="21"/>
                <w:szCs w:val="21"/>
              </w:rPr>
              <w:t>Valoarea cheltuielilor salariale bugetate nu depășește valoarea de 216.000,00 RON.</w:t>
            </w:r>
            <w:r w:rsidRPr="0066659F">
              <w:rPr>
                <w:rFonts w:ascii="Trebuchet MS" w:hAnsi="Trebuchet MS" w:cs="Times New Roman"/>
                <w:sz w:val="21"/>
                <w:szCs w:val="21"/>
                <w:lang w:val="en-US"/>
              </w:rPr>
              <w:t xml:space="preserve"> </w:t>
            </w:r>
          </w:p>
        </w:tc>
        <w:tc>
          <w:tcPr>
            <w:tcW w:w="1417" w:type="dxa"/>
            <w:vAlign w:val="center"/>
          </w:tcPr>
          <w:p w14:paraId="3AD2EE1A"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543C6904" w14:textId="77777777" w:rsidTr="00FB3328">
        <w:trPr>
          <w:trHeight w:val="697"/>
        </w:trPr>
        <w:tc>
          <w:tcPr>
            <w:tcW w:w="680" w:type="dxa"/>
            <w:vAlign w:val="center"/>
          </w:tcPr>
          <w:p w14:paraId="65A3BCAB"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25.</w:t>
            </w:r>
          </w:p>
        </w:tc>
        <w:tc>
          <w:tcPr>
            <w:tcW w:w="2001" w:type="dxa"/>
            <w:vAlign w:val="center"/>
          </w:tcPr>
          <w:p w14:paraId="5589CBBB"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Bugetul aferent Planului de afaceri</w:t>
            </w:r>
          </w:p>
        </w:tc>
        <w:tc>
          <w:tcPr>
            <w:tcW w:w="5536" w:type="dxa"/>
            <w:vAlign w:val="center"/>
          </w:tcPr>
          <w:p w14:paraId="22599615" w14:textId="77777777" w:rsidR="0066659F" w:rsidRPr="0066659F" w:rsidRDefault="0066659F" w:rsidP="0066659F">
            <w:pPr>
              <w:contextualSpacing/>
              <w:jc w:val="both"/>
              <w:rPr>
                <w:rFonts w:ascii="Trebuchet MS" w:hAnsi="Trebuchet MS" w:cs="Times New Roman"/>
                <w:sz w:val="21"/>
                <w:szCs w:val="21"/>
                <w:lang w:val="en-US" w:eastAsia="en-GB"/>
              </w:rPr>
            </w:pPr>
            <w:r w:rsidRPr="0066659F">
              <w:rPr>
                <w:rFonts w:ascii="Trebuchet MS" w:hAnsi="Trebuchet MS" w:cs="Times New Roman"/>
                <w:sz w:val="21"/>
                <w:szCs w:val="21"/>
              </w:rPr>
              <w:t xml:space="preserve">Valoarea cheltuielilor care promovează </w:t>
            </w:r>
            <w:proofErr w:type="spellStart"/>
            <w:r w:rsidRPr="0066659F">
              <w:rPr>
                <w:rFonts w:ascii="Trebuchet MS" w:hAnsi="Trebuchet MS" w:cs="Times New Roman"/>
                <w:sz w:val="21"/>
                <w:szCs w:val="21"/>
                <w:lang w:val="en-US" w:eastAsia="en-GB"/>
              </w:rPr>
              <w:t>tema</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secundară</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privind</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locurile</w:t>
            </w:r>
            <w:proofErr w:type="spellEnd"/>
            <w:r w:rsidRPr="0066659F">
              <w:rPr>
                <w:rFonts w:ascii="Trebuchet MS" w:hAnsi="Trebuchet MS" w:cs="Times New Roman"/>
                <w:sz w:val="21"/>
                <w:szCs w:val="21"/>
                <w:lang w:val="en-US" w:eastAsia="en-GB"/>
              </w:rPr>
              <w:t xml:space="preserve"> de </w:t>
            </w:r>
            <w:proofErr w:type="spellStart"/>
            <w:r w:rsidRPr="0066659F">
              <w:rPr>
                <w:rFonts w:ascii="Trebuchet MS" w:hAnsi="Trebuchet MS" w:cs="Times New Roman"/>
                <w:sz w:val="21"/>
                <w:szCs w:val="21"/>
                <w:lang w:val="en-US" w:eastAsia="en-GB"/>
              </w:rPr>
              <w:t>muncă</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verzi</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în</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conformitate</w:t>
            </w:r>
            <w:proofErr w:type="spellEnd"/>
            <w:r w:rsidRPr="0066659F">
              <w:rPr>
                <w:rFonts w:ascii="Trebuchet MS" w:hAnsi="Trebuchet MS" w:cs="Times New Roman"/>
                <w:sz w:val="21"/>
                <w:szCs w:val="21"/>
                <w:lang w:val="en-US" w:eastAsia="en-GB"/>
              </w:rPr>
              <w:t xml:space="preserve"> cu </w:t>
            </w:r>
            <w:proofErr w:type="spellStart"/>
            <w:r w:rsidRPr="0066659F">
              <w:rPr>
                <w:rFonts w:ascii="Trebuchet MS" w:hAnsi="Trebuchet MS" w:cs="Times New Roman"/>
                <w:sz w:val="21"/>
                <w:szCs w:val="21"/>
                <w:lang w:val="en-US" w:eastAsia="en-GB"/>
              </w:rPr>
              <w:t>cerințele</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impuse</w:t>
            </w:r>
            <w:proofErr w:type="spellEnd"/>
            <w:r w:rsidRPr="0066659F">
              <w:rPr>
                <w:rFonts w:ascii="Trebuchet MS" w:hAnsi="Trebuchet MS" w:cs="Times New Roman"/>
                <w:sz w:val="21"/>
                <w:szCs w:val="21"/>
                <w:lang w:val="en-US" w:eastAsia="en-GB"/>
              </w:rPr>
              <w:t xml:space="preserve"> de </w:t>
            </w:r>
            <w:proofErr w:type="spellStart"/>
            <w:r w:rsidRPr="0066659F">
              <w:rPr>
                <w:rFonts w:ascii="Trebuchet MS" w:hAnsi="Trebuchet MS" w:cs="Times New Roman"/>
                <w:sz w:val="21"/>
                <w:szCs w:val="21"/>
                <w:lang w:val="en-US" w:eastAsia="en-GB"/>
              </w:rPr>
              <w:t>Metodologie</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este</w:t>
            </w:r>
            <w:proofErr w:type="spellEnd"/>
            <w:r w:rsidRPr="0066659F">
              <w:rPr>
                <w:rFonts w:ascii="Trebuchet MS" w:hAnsi="Trebuchet MS" w:cs="Times New Roman"/>
                <w:sz w:val="21"/>
                <w:szCs w:val="21"/>
                <w:lang w:val="en-US" w:eastAsia="en-GB"/>
              </w:rPr>
              <w:t xml:space="preserve"> de cel </w:t>
            </w:r>
            <w:proofErr w:type="spellStart"/>
            <w:r w:rsidRPr="0066659F">
              <w:rPr>
                <w:rFonts w:ascii="Trebuchet MS" w:hAnsi="Trebuchet MS" w:cs="Times New Roman"/>
                <w:sz w:val="21"/>
                <w:szCs w:val="21"/>
                <w:lang w:val="en-US" w:eastAsia="en-GB"/>
              </w:rPr>
              <w:t>puțin</w:t>
            </w:r>
            <w:proofErr w:type="spellEnd"/>
            <w:r w:rsidRPr="0066659F">
              <w:rPr>
                <w:rFonts w:ascii="Trebuchet MS" w:hAnsi="Trebuchet MS" w:cs="Times New Roman"/>
                <w:sz w:val="21"/>
                <w:szCs w:val="21"/>
                <w:lang w:val="en-US" w:eastAsia="en-GB"/>
              </w:rPr>
              <w:t xml:space="preserve"> 2%.</w:t>
            </w:r>
          </w:p>
        </w:tc>
        <w:tc>
          <w:tcPr>
            <w:tcW w:w="1417" w:type="dxa"/>
            <w:vAlign w:val="center"/>
          </w:tcPr>
          <w:p w14:paraId="61DF729A"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692EF291" w14:textId="77777777" w:rsidTr="00FB3328">
        <w:trPr>
          <w:trHeight w:val="696"/>
        </w:trPr>
        <w:tc>
          <w:tcPr>
            <w:tcW w:w="680" w:type="dxa"/>
            <w:vAlign w:val="center"/>
          </w:tcPr>
          <w:p w14:paraId="2C95ADF3"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lastRenderedPageBreak/>
              <w:t>26.</w:t>
            </w:r>
          </w:p>
        </w:tc>
        <w:tc>
          <w:tcPr>
            <w:tcW w:w="2001" w:type="dxa"/>
            <w:vAlign w:val="center"/>
          </w:tcPr>
          <w:p w14:paraId="053F018C"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Bugetul aferent Planului de afaceri</w:t>
            </w:r>
          </w:p>
        </w:tc>
        <w:tc>
          <w:tcPr>
            <w:tcW w:w="5536" w:type="dxa"/>
            <w:vAlign w:val="center"/>
          </w:tcPr>
          <w:p w14:paraId="5D2B0929" w14:textId="77777777" w:rsidR="0066659F" w:rsidRPr="0066659F" w:rsidRDefault="0066659F" w:rsidP="0066659F">
            <w:pPr>
              <w:contextualSpacing/>
              <w:jc w:val="both"/>
              <w:rPr>
                <w:rFonts w:ascii="Trebuchet MS" w:hAnsi="Trebuchet MS" w:cs="Times New Roman"/>
                <w:sz w:val="21"/>
                <w:szCs w:val="21"/>
                <w:lang w:val="en-US" w:eastAsia="en-GB"/>
              </w:rPr>
            </w:pPr>
            <w:proofErr w:type="spellStart"/>
            <w:r w:rsidRPr="0066659F">
              <w:rPr>
                <w:rFonts w:ascii="Trebuchet MS" w:hAnsi="Trebuchet MS" w:cs="Times New Roman"/>
                <w:sz w:val="21"/>
                <w:szCs w:val="21"/>
                <w:lang w:val="en-US" w:eastAsia="en-GB"/>
              </w:rPr>
              <w:t>Valoarea</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cheltuielilor</w:t>
            </w:r>
            <w:proofErr w:type="spellEnd"/>
            <w:r w:rsidRPr="0066659F">
              <w:rPr>
                <w:rFonts w:ascii="Trebuchet MS" w:hAnsi="Trebuchet MS" w:cs="Times New Roman"/>
                <w:sz w:val="21"/>
                <w:szCs w:val="21"/>
                <w:lang w:val="en-US" w:eastAsia="en-GB"/>
              </w:rPr>
              <w:t xml:space="preserve"> care </w:t>
            </w:r>
            <w:proofErr w:type="spellStart"/>
            <w:r w:rsidRPr="0066659F">
              <w:rPr>
                <w:rFonts w:ascii="Trebuchet MS" w:hAnsi="Trebuchet MS" w:cs="Times New Roman"/>
                <w:sz w:val="21"/>
                <w:szCs w:val="21"/>
                <w:lang w:val="en-US" w:eastAsia="en-GB"/>
              </w:rPr>
              <w:t>promovează</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tema</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secundară</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privind</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nediscriminarea</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în</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conformitate</w:t>
            </w:r>
            <w:proofErr w:type="spellEnd"/>
            <w:r w:rsidRPr="0066659F">
              <w:rPr>
                <w:rFonts w:ascii="Trebuchet MS" w:hAnsi="Trebuchet MS" w:cs="Times New Roman"/>
                <w:sz w:val="21"/>
                <w:szCs w:val="21"/>
                <w:lang w:val="en-US" w:eastAsia="en-GB"/>
              </w:rPr>
              <w:t xml:space="preserve"> cu </w:t>
            </w:r>
            <w:proofErr w:type="spellStart"/>
            <w:r w:rsidRPr="0066659F">
              <w:rPr>
                <w:rFonts w:ascii="Trebuchet MS" w:hAnsi="Trebuchet MS" w:cs="Times New Roman"/>
                <w:sz w:val="21"/>
                <w:szCs w:val="21"/>
                <w:lang w:val="en-US" w:eastAsia="en-GB"/>
              </w:rPr>
              <w:t>cerințele</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impuse</w:t>
            </w:r>
            <w:proofErr w:type="spellEnd"/>
            <w:r w:rsidRPr="0066659F">
              <w:rPr>
                <w:rFonts w:ascii="Trebuchet MS" w:hAnsi="Trebuchet MS" w:cs="Times New Roman"/>
                <w:sz w:val="21"/>
                <w:szCs w:val="21"/>
                <w:lang w:val="en-US" w:eastAsia="en-GB"/>
              </w:rPr>
              <w:t xml:space="preserve"> de </w:t>
            </w:r>
            <w:proofErr w:type="spellStart"/>
            <w:r w:rsidRPr="0066659F">
              <w:rPr>
                <w:rFonts w:ascii="Trebuchet MS" w:hAnsi="Trebuchet MS" w:cs="Times New Roman"/>
                <w:sz w:val="21"/>
                <w:szCs w:val="21"/>
                <w:lang w:val="en-US" w:eastAsia="en-GB"/>
              </w:rPr>
              <w:t>Metodologie</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este</w:t>
            </w:r>
            <w:proofErr w:type="spellEnd"/>
            <w:r w:rsidRPr="0066659F">
              <w:rPr>
                <w:rFonts w:ascii="Trebuchet MS" w:hAnsi="Trebuchet MS" w:cs="Times New Roman"/>
                <w:sz w:val="21"/>
                <w:szCs w:val="21"/>
                <w:lang w:val="en-US" w:eastAsia="en-GB"/>
              </w:rPr>
              <w:t xml:space="preserve"> de cel </w:t>
            </w:r>
            <w:proofErr w:type="spellStart"/>
            <w:r w:rsidRPr="0066659F">
              <w:rPr>
                <w:rFonts w:ascii="Trebuchet MS" w:hAnsi="Trebuchet MS" w:cs="Times New Roman"/>
                <w:sz w:val="21"/>
                <w:szCs w:val="21"/>
                <w:lang w:val="en-US" w:eastAsia="en-GB"/>
              </w:rPr>
              <w:t>puțin</w:t>
            </w:r>
            <w:proofErr w:type="spellEnd"/>
            <w:r w:rsidRPr="0066659F">
              <w:rPr>
                <w:rFonts w:ascii="Trebuchet MS" w:hAnsi="Trebuchet MS" w:cs="Times New Roman"/>
                <w:sz w:val="21"/>
                <w:szCs w:val="21"/>
                <w:lang w:val="en-US" w:eastAsia="en-GB"/>
              </w:rPr>
              <w:t xml:space="preserve"> 5%.</w:t>
            </w:r>
          </w:p>
        </w:tc>
        <w:tc>
          <w:tcPr>
            <w:tcW w:w="1417" w:type="dxa"/>
            <w:vAlign w:val="center"/>
          </w:tcPr>
          <w:p w14:paraId="570B57AA"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37310EB1" w14:textId="77777777" w:rsidTr="00FB3328">
        <w:trPr>
          <w:trHeight w:val="437"/>
        </w:trPr>
        <w:tc>
          <w:tcPr>
            <w:tcW w:w="680" w:type="dxa"/>
            <w:vAlign w:val="center"/>
          </w:tcPr>
          <w:p w14:paraId="491C8E66"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27.</w:t>
            </w:r>
          </w:p>
        </w:tc>
        <w:tc>
          <w:tcPr>
            <w:tcW w:w="2001" w:type="dxa"/>
            <w:vAlign w:val="center"/>
          </w:tcPr>
          <w:p w14:paraId="678FC435"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Bugetul aferent Planului de afaceri</w:t>
            </w:r>
          </w:p>
        </w:tc>
        <w:tc>
          <w:tcPr>
            <w:tcW w:w="5536" w:type="dxa"/>
            <w:vAlign w:val="center"/>
          </w:tcPr>
          <w:p w14:paraId="11670757" w14:textId="77777777" w:rsidR="0066659F" w:rsidRPr="0066659F" w:rsidRDefault="0066659F" w:rsidP="0066659F">
            <w:pPr>
              <w:contextualSpacing/>
              <w:jc w:val="both"/>
              <w:rPr>
                <w:rFonts w:ascii="Trebuchet MS" w:hAnsi="Trebuchet MS" w:cs="Times New Roman"/>
                <w:sz w:val="21"/>
                <w:szCs w:val="21"/>
                <w:lang w:val="en-US" w:eastAsia="en-GB"/>
              </w:rPr>
            </w:pPr>
            <w:proofErr w:type="spellStart"/>
            <w:r w:rsidRPr="0066659F">
              <w:rPr>
                <w:rFonts w:ascii="Trebuchet MS" w:hAnsi="Trebuchet MS" w:cs="Times New Roman"/>
                <w:sz w:val="21"/>
                <w:szCs w:val="21"/>
                <w:lang w:val="en-US" w:eastAsia="en-GB"/>
              </w:rPr>
              <w:t>Valoarea</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primei</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tranșe</w:t>
            </w:r>
            <w:proofErr w:type="spellEnd"/>
            <w:r w:rsidRPr="0066659F">
              <w:rPr>
                <w:rFonts w:ascii="Trebuchet MS" w:hAnsi="Trebuchet MS" w:cs="Times New Roman"/>
                <w:sz w:val="21"/>
                <w:szCs w:val="21"/>
                <w:lang w:val="en-US" w:eastAsia="en-GB"/>
              </w:rPr>
              <w:t xml:space="preserve"> de </w:t>
            </w:r>
            <w:proofErr w:type="spellStart"/>
            <w:r w:rsidRPr="0066659F">
              <w:rPr>
                <w:rFonts w:ascii="Trebuchet MS" w:hAnsi="Trebuchet MS" w:cs="Times New Roman"/>
                <w:sz w:val="21"/>
                <w:szCs w:val="21"/>
                <w:lang w:val="en-US" w:eastAsia="en-GB"/>
              </w:rPr>
              <w:t>plată</w:t>
            </w:r>
            <w:proofErr w:type="spellEnd"/>
            <w:r w:rsidRPr="0066659F">
              <w:rPr>
                <w:rFonts w:ascii="Trebuchet MS" w:hAnsi="Trebuchet MS" w:cs="Times New Roman"/>
                <w:sz w:val="21"/>
                <w:szCs w:val="21"/>
                <w:lang w:val="en-US" w:eastAsia="en-GB"/>
              </w:rPr>
              <w:t xml:space="preserve"> nu </w:t>
            </w:r>
            <w:proofErr w:type="spellStart"/>
            <w:r w:rsidRPr="0066659F">
              <w:rPr>
                <w:rFonts w:ascii="Trebuchet MS" w:hAnsi="Trebuchet MS" w:cs="Times New Roman"/>
                <w:sz w:val="21"/>
                <w:szCs w:val="21"/>
                <w:lang w:val="en-US" w:eastAsia="en-GB"/>
              </w:rPr>
              <w:t>depășeste</w:t>
            </w:r>
            <w:proofErr w:type="spellEnd"/>
            <w:r w:rsidRPr="0066659F">
              <w:rPr>
                <w:rFonts w:ascii="Trebuchet MS" w:hAnsi="Trebuchet MS" w:cs="Times New Roman"/>
                <w:sz w:val="21"/>
                <w:szCs w:val="21"/>
                <w:lang w:val="en-US" w:eastAsia="en-GB"/>
              </w:rPr>
              <w:t xml:space="preserve"> 80% din </w:t>
            </w:r>
            <w:proofErr w:type="spellStart"/>
            <w:r w:rsidRPr="0066659F">
              <w:rPr>
                <w:rFonts w:ascii="Trebuchet MS" w:hAnsi="Trebuchet MS" w:cs="Times New Roman"/>
                <w:sz w:val="21"/>
                <w:szCs w:val="21"/>
                <w:lang w:val="en-US" w:eastAsia="en-GB"/>
              </w:rPr>
              <w:t>valoarea</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ajutorului</w:t>
            </w:r>
            <w:proofErr w:type="spellEnd"/>
            <w:r w:rsidRPr="0066659F">
              <w:rPr>
                <w:rFonts w:ascii="Trebuchet MS" w:hAnsi="Trebuchet MS" w:cs="Times New Roman"/>
                <w:sz w:val="21"/>
                <w:szCs w:val="21"/>
                <w:lang w:val="en-US" w:eastAsia="en-GB"/>
              </w:rPr>
              <w:t xml:space="preserve"> de minimis.</w:t>
            </w:r>
          </w:p>
        </w:tc>
        <w:tc>
          <w:tcPr>
            <w:tcW w:w="1417" w:type="dxa"/>
            <w:vAlign w:val="center"/>
          </w:tcPr>
          <w:p w14:paraId="38913F2A"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231E39CF" w14:textId="77777777" w:rsidTr="00FB3328">
        <w:trPr>
          <w:trHeight w:val="437"/>
        </w:trPr>
        <w:tc>
          <w:tcPr>
            <w:tcW w:w="680" w:type="dxa"/>
            <w:vAlign w:val="center"/>
          </w:tcPr>
          <w:p w14:paraId="700D6D5F" w14:textId="77777777" w:rsidR="0066659F" w:rsidRPr="0066659F" w:rsidRDefault="0066659F" w:rsidP="0066659F">
            <w:pPr>
              <w:contextualSpacing/>
              <w:jc w:val="center"/>
              <w:rPr>
                <w:rFonts w:ascii="Trebuchet MS" w:hAnsi="Trebuchet MS" w:cs="Times New Roman"/>
                <w:sz w:val="21"/>
                <w:szCs w:val="21"/>
              </w:rPr>
            </w:pPr>
            <w:r w:rsidRPr="0066659F">
              <w:rPr>
                <w:rFonts w:ascii="Trebuchet MS" w:hAnsi="Trebuchet MS" w:cs="Times New Roman"/>
                <w:sz w:val="21"/>
                <w:szCs w:val="21"/>
              </w:rPr>
              <w:t>28.</w:t>
            </w:r>
          </w:p>
        </w:tc>
        <w:tc>
          <w:tcPr>
            <w:tcW w:w="2001" w:type="dxa"/>
            <w:vAlign w:val="center"/>
          </w:tcPr>
          <w:p w14:paraId="4E29C3E1"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 w:val="21"/>
                <w:szCs w:val="21"/>
              </w:rPr>
              <w:t>Bugetul aferent Planului de afaceri</w:t>
            </w:r>
          </w:p>
        </w:tc>
        <w:tc>
          <w:tcPr>
            <w:tcW w:w="5536" w:type="dxa"/>
            <w:vAlign w:val="center"/>
          </w:tcPr>
          <w:p w14:paraId="334C7E02" w14:textId="77777777" w:rsidR="0066659F" w:rsidRPr="0066659F" w:rsidRDefault="0066659F" w:rsidP="0066659F">
            <w:pPr>
              <w:contextualSpacing/>
              <w:jc w:val="both"/>
              <w:rPr>
                <w:rFonts w:ascii="Trebuchet MS" w:hAnsi="Trebuchet MS" w:cs="Times New Roman"/>
                <w:sz w:val="21"/>
                <w:szCs w:val="21"/>
                <w:lang w:val="en-US" w:eastAsia="en-GB"/>
              </w:rPr>
            </w:pPr>
            <w:proofErr w:type="spellStart"/>
            <w:r w:rsidRPr="0066659F">
              <w:rPr>
                <w:rFonts w:ascii="Trebuchet MS" w:hAnsi="Trebuchet MS" w:cs="Times New Roman"/>
                <w:sz w:val="21"/>
                <w:szCs w:val="21"/>
                <w:lang w:val="en-US" w:eastAsia="en-GB"/>
              </w:rPr>
              <w:t>Cheltuielile</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cuprinse</w:t>
            </w:r>
            <w:proofErr w:type="spellEnd"/>
            <w:r w:rsidRPr="0066659F">
              <w:rPr>
                <w:rFonts w:ascii="Trebuchet MS" w:hAnsi="Trebuchet MS" w:cs="Times New Roman"/>
                <w:sz w:val="21"/>
                <w:szCs w:val="21"/>
                <w:lang w:val="en-US" w:eastAsia="en-GB"/>
              </w:rPr>
              <w:t xml:space="preserve"> in </w:t>
            </w:r>
            <w:proofErr w:type="spellStart"/>
            <w:r w:rsidRPr="0066659F">
              <w:rPr>
                <w:rFonts w:ascii="Trebuchet MS" w:hAnsi="Trebuchet MS" w:cs="Times New Roman"/>
                <w:sz w:val="21"/>
                <w:szCs w:val="21"/>
                <w:lang w:val="en-US" w:eastAsia="en-GB"/>
              </w:rPr>
              <w:t>Bugetul</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Planului</w:t>
            </w:r>
            <w:proofErr w:type="spellEnd"/>
            <w:r w:rsidRPr="0066659F">
              <w:rPr>
                <w:rFonts w:ascii="Trebuchet MS" w:hAnsi="Trebuchet MS" w:cs="Times New Roman"/>
                <w:sz w:val="21"/>
                <w:szCs w:val="21"/>
                <w:lang w:val="en-US" w:eastAsia="en-GB"/>
              </w:rPr>
              <w:t xml:space="preserve"> de </w:t>
            </w:r>
            <w:proofErr w:type="spellStart"/>
            <w:r w:rsidRPr="0066659F">
              <w:rPr>
                <w:rFonts w:ascii="Trebuchet MS" w:hAnsi="Trebuchet MS" w:cs="Times New Roman"/>
                <w:sz w:val="21"/>
                <w:szCs w:val="21"/>
                <w:lang w:val="en-US" w:eastAsia="en-GB"/>
              </w:rPr>
              <w:t>Afaceri</w:t>
            </w:r>
            <w:proofErr w:type="spellEnd"/>
            <w:r w:rsidRPr="0066659F">
              <w:rPr>
                <w:rFonts w:ascii="Trebuchet MS" w:hAnsi="Trebuchet MS" w:cs="Times New Roman"/>
                <w:sz w:val="21"/>
                <w:szCs w:val="21"/>
                <w:lang w:val="en-US" w:eastAsia="en-GB"/>
              </w:rPr>
              <w:t xml:space="preserve"> sunt din </w:t>
            </w:r>
            <w:proofErr w:type="spellStart"/>
            <w:r w:rsidRPr="0066659F">
              <w:rPr>
                <w:rFonts w:ascii="Trebuchet MS" w:hAnsi="Trebuchet MS" w:cs="Times New Roman"/>
                <w:sz w:val="21"/>
                <w:szCs w:val="21"/>
                <w:lang w:val="en-US" w:eastAsia="en-GB"/>
              </w:rPr>
              <w:t>categoria</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cheltuielilor</w:t>
            </w:r>
            <w:proofErr w:type="spellEnd"/>
            <w:r w:rsidRPr="0066659F">
              <w:rPr>
                <w:rFonts w:ascii="Trebuchet MS" w:hAnsi="Trebuchet MS" w:cs="Times New Roman"/>
                <w:sz w:val="21"/>
                <w:szCs w:val="21"/>
                <w:lang w:val="en-US" w:eastAsia="en-GB"/>
              </w:rPr>
              <w:t xml:space="preserve"> </w:t>
            </w:r>
            <w:proofErr w:type="spellStart"/>
            <w:r w:rsidRPr="0066659F">
              <w:rPr>
                <w:rFonts w:ascii="Trebuchet MS" w:hAnsi="Trebuchet MS" w:cs="Times New Roman"/>
                <w:sz w:val="21"/>
                <w:szCs w:val="21"/>
                <w:lang w:val="en-US" w:eastAsia="en-GB"/>
              </w:rPr>
              <w:t>eligibile</w:t>
            </w:r>
            <w:proofErr w:type="spellEnd"/>
            <w:r w:rsidRPr="0066659F">
              <w:rPr>
                <w:rFonts w:ascii="Trebuchet MS" w:hAnsi="Trebuchet MS" w:cs="Times New Roman"/>
                <w:sz w:val="21"/>
                <w:szCs w:val="21"/>
                <w:lang w:val="en-US" w:eastAsia="en-GB"/>
              </w:rPr>
              <w:t>?</w:t>
            </w:r>
          </w:p>
        </w:tc>
        <w:tc>
          <w:tcPr>
            <w:tcW w:w="1417" w:type="dxa"/>
            <w:vAlign w:val="center"/>
          </w:tcPr>
          <w:p w14:paraId="188AE274" w14:textId="77777777" w:rsidR="0066659F" w:rsidRPr="0066659F" w:rsidRDefault="0066659F" w:rsidP="0066659F">
            <w:pPr>
              <w:contextualSpacing/>
              <w:jc w:val="center"/>
              <w:rPr>
                <w:rFonts w:ascii="Trebuchet MS" w:hAnsi="Trebuchet MS" w:cs="Times New Roman"/>
                <w:sz w:val="21"/>
                <w:szCs w:val="21"/>
              </w:rPr>
            </w:pPr>
          </w:p>
        </w:tc>
      </w:tr>
    </w:tbl>
    <w:p w14:paraId="599C807B" w14:textId="77777777" w:rsidR="0066659F" w:rsidRPr="0066659F" w:rsidRDefault="0066659F" w:rsidP="0066659F">
      <w:pPr>
        <w:pStyle w:val="Stil1"/>
        <w:jc w:val="left"/>
        <w:rPr>
          <w:color w:val="FFFFFF" w:themeColor="background1"/>
          <w:sz w:val="24"/>
          <w:szCs w:val="24"/>
        </w:rPr>
      </w:pPr>
      <w:r w:rsidRPr="0066659F">
        <w:rPr>
          <w:color w:val="FFFFFF" w:themeColor="background1"/>
          <w:sz w:val="24"/>
          <w:szCs w:val="24"/>
        </w:rPr>
        <w:t>Grila de Selecție</w:t>
      </w:r>
    </w:p>
    <w:tbl>
      <w:tblPr>
        <w:tblStyle w:val="Tabelgril1"/>
        <w:tblW w:w="9918" w:type="dxa"/>
        <w:tblLayout w:type="fixed"/>
        <w:tblLook w:val="04A0" w:firstRow="1" w:lastRow="0" w:firstColumn="1" w:lastColumn="0" w:noHBand="0" w:noVBand="1"/>
      </w:tblPr>
      <w:tblGrid>
        <w:gridCol w:w="680"/>
        <w:gridCol w:w="2292"/>
        <w:gridCol w:w="5954"/>
        <w:gridCol w:w="992"/>
      </w:tblGrid>
      <w:tr w:rsidR="0066659F" w:rsidRPr="0066659F" w14:paraId="28923AAD" w14:textId="77777777" w:rsidTr="0066659F">
        <w:trPr>
          <w:tblHeader/>
        </w:trPr>
        <w:tc>
          <w:tcPr>
            <w:tcW w:w="680" w:type="dxa"/>
            <w:shd w:val="clear" w:color="auto" w:fill="D9F2D0" w:themeFill="accent6" w:themeFillTint="33"/>
            <w:vAlign w:val="center"/>
          </w:tcPr>
          <w:p w14:paraId="63F9D70F" w14:textId="77777777" w:rsidR="0066659F" w:rsidRPr="0066659F" w:rsidRDefault="0066659F" w:rsidP="0066659F">
            <w:pPr>
              <w:contextualSpacing/>
              <w:jc w:val="center"/>
              <w:rPr>
                <w:rFonts w:ascii="Trebuchet MS" w:hAnsi="Trebuchet MS" w:cs="Times New Roman"/>
                <w:b/>
                <w:bCs/>
                <w:sz w:val="21"/>
                <w:szCs w:val="21"/>
              </w:rPr>
            </w:pPr>
            <w:r w:rsidRPr="0066659F">
              <w:rPr>
                <w:rFonts w:ascii="Trebuchet MS" w:hAnsi="Trebuchet MS" w:cs="Times New Roman"/>
                <w:b/>
                <w:bCs/>
                <w:sz w:val="21"/>
                <w:szCs w:val="21"/>
              </w:rPr>
              <w:t>NR. CRT.</w:t>
            </w:r>
          </w:p>
        </w:tc>
        <w:tc>
          <w:tcPr>
            <w:tcW w:w="2292" w:type="dxa"/>
            <w:shd w:val="clear" w:color="auto" w:fill="D9F2D0" w:themeFill="accent6" w:themeFillTint="33"/>
            <w:vAlign w:val="center"/>
          </w:tcPr>
          <w:p w14:paraId="02BC3544" w14:textId="77777777" w:rsidR="0066659F" w:rsidRPr="0066659F" w:rsidRDefault="0066659F" w:rsidP="0066659F">
            <w:pPr>
              <w:contextualSpacing/>
              <w:rPr>
                <w:rFonts w:ascii="Trebuchet MS" w:hAnsi="Trebuchet MS" w:cs="Times New Roman"/>
                <w:b/>
                <w:bCs/>
                <w:sz w:val="21"/>
                <w:szCs w:val="21"/>
              </w:rPr>
            </w:pPr>
            <w:r w:rsidRPr="0066659F">
              <w:rPr>
                <w:rFonts w:ascii="Trebuchet MS" w:hAnsi="Trebuchet MS" w:cs="Times New Roman"/>
                <w:b/>
                <w:bCs/>
                <w:sz w:val="21"/>
                <w:szCs w:val="21"/>
              </w:rPr>
              <w:t>CRITERIUL EVALUAT</w:t>
            </w:r>
          </w:p>
        </w:tc>
        <w:tc>
          <w:tcPr>
            <w:tcW w:w="5954" w:type="dxa"/>
            <w:shd w:val="clear" w:color="auto" w:fill="D9F2D0" w:themeFill="accent6" w:themeFillTint="33"/>
            <w:vAlign w:val="center"/>
          </w:tcPr>
          <w:p w14:paraId="09542AE1" w14:textId="77777777" w:rsidR="0066659F" w:rsidRPr="0066659F" w:rsidRDefault="0066659F" w:rsidP="0066659F">
            <w:pPr>
              <w:contextualSpacing/>
              <w:jc w:val="both"/>
              <w:rPr>
                <w:rFonts w:ascii="Trebuchet MS" w:hAnsi="Trebuchet MS" w:cs="Times New Roman"/>
                <w:b/>
                <w:bCs/>
                <w:sz w:val="21"/>
                <w:szCs w:val="21"/>
              </w:rPr>
            </w:pPr>
            <w:r w:rsidRPr="0066659F">
              <w:rPr>
                <w:rFonts w:ascii="Trebuchet MS" w:hAnsi="Trebuchet MS" w:cs="Times New Roman"/>
                <w:b/>
                <w:bCs/>
                <w:sz w:val="21"/>
                <w:szCs w:val="21"/>
              </w:rPr>
              <w:t>MODUL DE EVALUARE</w:t>
            </w:r>
          </w:p>
        </w:tc>
        <w:tc>
          <w:tcPr>
            <w:tcW w:w="992" w:type="dxa"/>
            <w:shd w:val="clear" w:color="auto" w:fill="D9F2D0" w:themeFill="accent6" w:themeFillTint="33"/>
            <w:vAlign w:val="center"/>
          </w:tcPr>
          <w:p w14:paraId="7CFD9D8E" w14:textId="77777777" w:rsidR="0066659F" w:rsidRPr="0066659F" w:rsidRDefault="0066659F" w:rsidP="0066659F">
            <w:pPr>
              <w:contextualSpacing/>
              <w:jc w:val="center"/>
              <w:rPr>
                <w:rFonts w:ascii="Trebuchet MS" w:hAnsi="Trebuchet MS" w:cs="Times New Roman"/>
                <w:b/>
                <w:bCs/>
                <w:sz w:val="21"/>
                <w:szCs w:val="21"/>
              </w:rPr>
            </w:pPr>
            <w:r w:rsidRPr="0066659F">
              <w:rPr>
                <w:rFonts w:ascii="Trebuchet MS" w:hAnsi="Trebuchet MS" w:cs="Times New Roman"/>
                <w:b/>
                <w:bCs/>
                <w:sz w:val="21"/>
                <w:szCs w:val="21"/>
              </w:rPr>
              <w:t>Punctaj</w:t>
            </w:r>
          </w:p>
        </w:tc>
      </w:tr>
      <w:tr w:rsidR="0066659F" w:rsidRPr="0066659F" w14:paraId="66551161" w14:textId="77777777" w:rsidTr="00FB3328">
        <w:trPr>
          <w:trHeight w:val="1082"/>
        </w:trPr>
        <w:tc>
          <w:tcPr>
            <w:tcW w:w="680" w:type="dxa"/>
            <w:vMerge w:val="restart"/>
            <w:vAlign w:val="center"/>
          </w:tcPr>
          <w:p w14:paraId="0CE1D159"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t>1.</w:t>
            </w:r>
          </w:p>
        </w:tc>
        <w:tc>
          <w:tcPr>
            <w:tcW w:w="2292" w:type="dxa"/>
            <w:vMerge w:val="restart"/>
            <w:vAlign w:val="center"/>
          </w:tcPr>
          <w:p w14:paraId="4E28F648"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b/>
                <w:bCs/>
                <w:szCs w:val="20"/>
              </w:rPr>
              <w:t>Misiunea socială și impactul comunitar</w:t>
            </w:r>
          </w:p>
          <w:p w14:paraId="147D15C8" w14:textId="77777777" w:rsidR="0066659F" w:rsidRPr="0066659F" w:rsidRDefault="0066659F" w:rsidP="0066659F">
            <w:pPr>
              <w:contextualSpacing/>
              <w:jc w:val="both"/>
              <w:rPr>
                <w:rFonts w:ascii="Trebuchet MS" w:hAnsi="Trebuchet MS" w:cs="Times New Roman"/>
                <w:b/>
                <w:bCs/>
              </w:rPr>
            </w:pPr>
            <w:r w:rsidRPr="0066659F">
              <w:rPr>
                <w:rFonts w:ascii="Trebuchet MS" w:hAnsi="Trebuchet MS" w:cs="Times New Roman"/>
                <w:szCs w:val="20"/>
              </w:rPr>
              <w:t>(max. 15 puncte)</w:t>
            </w:r>
          </w:p>
        </w:tc>
        <w:tc>
          <w:tcPr>
            <w:tcW w:w="5954" w:type="dxa"/>
            <w:vAlign w:val="center"/>
          </w:tcPr>
          <w:p w14:paraId="1DB9432B" w14:textId="77777777" w:rsidR="0066659F" w:rsidRPr="0066659F" w:rsidRDefault="0066659F" w:rsidP="0066659F">
            <w:pPr>
              <w:contextualSpacing/>
              <w:rPr>
                <w:rFonts w:ascii="Trebuchet MS" w:hAnsi="Trebuchet MS" w:cs="Times New Roman"/>
                <w:b/>
                <w:bCs/>
                <w:szCs w:val="20"/>
              </w:rPr>
            </w:pPr>
            <w:r w:rsidRPr="0066659F">
              <w:rPr>
                <w:rFonts w:ascii="Trebuchet MS" w:hAnsi="Trebuchet MS" w:cs="Times New Roman"/>
                <w:b/>
                <w:bCs/>
                <w:szCs w:val="20"/>
              </w:rPr>
              <w:t>Problema socială adresată</w:t>
            </w:r>
          </w:p>
          <w:p w14:paraId="67529439" w14:textId="77777777" w:rsidR="0066659F" w:rsidRPr="0066659F" w:rsidRDefault="0066659F" w:rsidP="0066659F">
            <w:pPr>
              <w:contextualSpacing/>
              <w:rPr>
                <w:rFonts w:ascii="Trebuchet MS" w:hAnsi="Trebuchet MS" w:cs="Times New Roman"/>
                <w:szCs w:val="20"/>
              </w:rPr>
            </w:pPr>
            <w:r w:rsidRPr="0066659F">
              <w:rPr>
                <w:rFonts w:ascii="Trebuchet MS" w:hAnsi="Trebuchet MS" w:cs="Times New Roman"/>
                <w:b/>
                <w:bCs/>
                <w:szCs w:val="20"/>
              </w:rPr>
              <w:t>(max. 5 puncte)</w:t>
            </w:r>
          </w:p>
          <w:p w14:paraId="660D331C" w14:textId="77777777" w:rsidR="0066659F" w:rsidRPr="0066659F" w:rsidRDefault="0066659F" w:rsidP="0066659F">
            <w:pPr>
              <w:contextualSpacing/>
              <w:jc w:val="both"/>
              <w:rPr>
                <w:rFonts w:ascii="Trebuchet MS" w:hAnsi="Trebuchet MS" w:cs="Times New Roman"/>
                <w:i/>
                <w:iCs/>
                <w:szCs w:val="20"/>
              </w:rPr>
            </w:pPr>
            <w:r w:rsidRPr="0066659F">
              <w:rPr>
                <w:rFonts w:ascii="Trebuchet MS" w:hAnsi="Trebuchet MS" w:cs="Times New Roman"/>
                <w:i/>
                <w:iCs/>
                <w:sz w:val="21"/>
                <w:szCs w:val="18"/>
              </w:rPr>
              <w:t xml:space="preserve">Se evaluează claritatea și relevanța problemei sociale identificate, inclusiv justificarea categoriilor de persoane vizate. </w:t>
            </w:r>
          </w:p>
        </w:tc>
        <w:tc>
          <w:tcPr>
            <w:tcW w:w="992" w:type="dxa"/>
            <w:vAlign w:val="center"/>
          </w:tcPr>
          <w:p w14:paraId="236EA24C"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423EB3D9" w14:textId="77777777" w:rsidTr="00FB3328">
        <w:trPr>
          <w:trHeight w:val="843"/>
        </w:trPr>
        <w:tc>
          <w:tcPr>
            <w:tcW w:w="680" w:type="dxa"/>
            <w:vMerge/>
            <w:vAlign w:val="center"/>
          </w:tcPr>
          <w:p w14:paraId="688892EC" w14:textId="77777777" w:rsidR="0066659F" w:rsidRPr="0066659F" w:rsidRDefault="0066659F" w:rsidP="0066659F">
            <w:pPr>
              <w:ind w:right="-241"/>
              <w:contextualSpacing/>
              <w:jc w:val="center"/>
              <w:rPr>
                <w:rFonts w:ascii="Trebuchet MS" w:hAnsi="Trebuchet MS" w:cs="Times New Roman"/>
                <w:sz w:val="21"/>
                <w:szCs w:val="21"/>
              </w:rPr>
            </w:pPr>
          </w:p>
        </w:tc>
        <w:tc>
          <w:tcPr>
            <w:tcW w:w="2292" w:type="dxa"/>
            <w:vMerge/>
            <w:vAlign w:val="center"/>
          </w:tcPr>
          <w:p w14:paraId="5A795C06" w14:textId="77777777" w:rsidR="0066659F" w:rsidRPr="0066659F" w:rsidRDefault="0066659F" w:rsidP="0066659F">
            <w:pPr>
              <w:contextualSpacing/>
              <w:jc w:val="both"/>
              <w:rPr>
                <w:rFonts w:ascii="Trebuchet MS" w:hAnsi="Trebuchet MS" w:cs="Times New Roman"/>
                <w:szCs w:val="20"/>
              </w:rPr>
            </w:pPr>
          </w:p>
        </w:tc>
        <w:tc>
          <w:tcPr>
            <w:tcW w:w="5954" w:type="dxa"/>
            <w:vAlign w:val="center"/>
          </w:tcPr>
          <w:p w14:paraId="7CCC286B"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b/>
                <w:bCs/>
                <w:szCs w:val="20"/>
              </w:rPr>
              <w:t>Integrarea în contextul social și economic</w:t>
            </w:r>
          </w:p>
          <w:p w14:paraId="3F3793B2"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b/>
                <w:bCs/>
                <w:szCs w:val="20"/>
              </w:rPr>
              <w:t>(max. 5 puncte)</w:t>
            </w:r>
          </w:p>
          <w:p w14:paraId="5229F332" w14:textId="77777777" w:rsidR="0066659F" w:rsidRPr="0066659F" w:rsidRDefault="0066659F" w:rsidP="0066659F">
            <w:pPr>
              <w:contextualSpacing/>
              <w:jc w:val="both"/>
              <w:rPr>
                <w:rFonts w:ascii="Trebuchet MS" w:hAnsi="Trebuchet MS" w:cs="Times New Roman"/>
                <w:szCs w:val="20"/>
              </w:rPr>
            </w:pPr>
            <w:r w:rsidRPr="0066659F">
              <w:rPr>
                <w:rFonts w:ascii="Trebuchet MS" w:hAnsi="Trebuchet MS" w:cs="Times New Roman"/>
                <w:i/>
                <w:iCs/>
                <w:sz w:val="21"/>
                <w:szCs w:val="18"/>
              </w:rPr>
              <w:t>Se analizează relevanța întreprinderii sociale în raport cu nevoile comunității și piața locală.</w:t>
            </w:r>
            <w:r w:rsidRPr="0066659F">
              <w:rPr>
                <w:rFonts w:ascii="Trebuchet MS" w:hAnsi="Trebuchet MS" w:cs="Times New Roman"/>
                <w:szCs w:val="20"/>
              </w:rPr>
              <w:t xml:space="preserve"> </w:t>
            </w:r>
          </w:p>
        </w:tc>
        <w:tc>
          <w:tcPr>
            <w:tcW w:w="992" w:type="dxa"/>
            <w:vAlign w:val="center"/>
          </w:tcPr>
          <w:p w14:paraId="2E63B5B5"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6BCB5008" w14:textId="77777777" w:rsidTr="00FB3328">
        <w:trPr>
          <w:trHeight w:val="1124"/>
        </w:trPr>
        <w:tc>
          <w:tcPr>
            <w:tcW w:w="680" w:type="dxa"/>
            <w:vMerge/>
            <w:vAlign w:val="center"/>
          </w:tcPr>
          <w:p w14:paraId="7A867687" w14:textId="77777777" w:rsidR="0066659F" w:rsidRPr="0066659F" w:rsidRDefault="0066659F" w:rsidP="0066659F">
            <w:pPr>
              <w:ind w:right="-241"/>
              <w:contextualSpacing/>
              <w:jc w:val="center"/>
              <w:rPr>
                <w:rFonts w:ascii="Trebuchet MS" w:hAnsi="Trebuchet MS" w:cs="Times New Roman"/>
                <w:sz w:val="21"/>
                <w:szCs w:val="21"/>
              </w:rPr>
            </w:pPr>
          </w:p>
        </w:tc>
        <w:tc>
          <w:tcPr>
            <w:tcW w:w="2292" w:type="dxa"/>
            <w:vMerge/>
            <w:vAlign w:val="center"/>
          </w:tcPr>
          <w:p w14:paraId="137E0C10" w14:textId="77777777" w:rsidR="0066659F" w:rsidRPr="0066659F" w:rsidRDefault="0066659F" w:rsidP="0066659F">
            <w:pPr>
              <w:contextualSpacing/>
              <w:jc w:val="both"/>
              <w:rPr>
                <w:rFonts w:ascii="Trebuchet MS" w:hAnsi="Trebuchet MS" w:cs="Times New Roman"/>
                <w:szCs w:val="20"/>
              </w:rPr>
            </w:pPr>
          </w:p>
        </w:tc>
        <w:tc>
          <w:tcPr>
            <w:tcW w:w="5954" w:type="dxa"/>
            <w:vAlign w:val="center"/>
          </w:tcPr>
          <w:p w14:paraId="65A16E65"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b/>
                <w:bCs/>
                <w:szCs w:val="20"/>
              </w:rPr>
              <w:t>Participarea grupurilor vulnerabile</w:t>
            </w:r>
          </w:p>
          <w:p w14:paraId="7D14F573" w14:textId="77777777" w:rsidR="0066659F" w:rsidRPr="0066659F" w:rsidRDefault="0066659F" w:rsidP="0066659F">
            <w:pPr>
              <w:contextualSpacing/>
              <w:jc w:val="both"/>
              <w:rPr>
                <w:rFonts w:ascii="Trebuchet MS" w:hAnsi="Trebuchet MS" w:cs="Times New Roman"/>
                <w:szCs w:val="20"/>
              </w:rPr>
            </w:pPr>
            <w:r w:rsidRPr="0066659F">
              <w:rPr>
                <w:rFonts w:ascii="Trebuchet MS" w:hAnsi="Trebuchet MS" w:cs="Times New Roman"/>
                <w:b/>
                <w:bCs/>
                <w:szCs w:val="20"/>
              </w:rPr>
              <w:t>(max. 2 puncte)</w:t>
            </w:r>
          </w:p>
          <w:p w14:paraId="28193809" w14:textId="77777777" w:rsidR="0066659F" w:rsidRPr="0066659F" w:rsidRDefault="0066659F" w:rsidP="0066659F">
            <w:pPr>
              <w:contextualSpacing/>
              <w:jc w:val="both"/>
              <w:rPr>
                <w:rFonts w:ascii="Trebuchet MS" w:hAnsi="Trebuchet MS" w:cs="Times New Roman"/>
                <w:szCs w:val="20"/>
              </w:rPr>
            </w:pPr>
            <w:r w:rsidRPr="0066659F">
              <w:rPr>
                <w:rFonts w:ascii="Trebuchet MS" w:hAnsi="Trebuchet MS" w:cs="Times New Roman"/>
                <w:i/>
                <w:iCs/>
                <w:sz w:val="21"/>
                <w:szCs w:val="18"/>
              </w:rPr>
              <w:t>Gradul de implicare activă a persoanelor din grupurile vulnerabile/ dezavantajate în activitatea și deciziile întreprinderii sociale.</w:t>
            </w:r>
          </w:p>
        </w:tc>
        <w:tc>
          <w:tcPr>
            <w:tcW w:w="992" w:type="dxa"/>
            <w:vAlign w:val="center"/>
          </w:tcPr>
          <w:p w14:paraId="6A878377"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28B4BC23" w14:textId="77777777" w:rsidTr="00FB3328">
        <w:trPr>
          <w:trHeight w:val="348"/>
        </w:trPr>
        <w:tc>
          <w:tcPr>
            <w:tcW w:w="680" w:type="dxa"/>
            <w:vMerge/>
            <w:vAlign w:val="center"/>
          </w:tcPr>
          <w:p w14:paraId="71CA4102" w14:textId="77777777" w:rsidR="0066659F" w:rsidRPr="0066659F" w:rsidRDefault="0066659F" w:rsidP="0066659F">
            <w:pPr>
              <w:ind w:right="-241"/>
              <w:contextualSpacing/>
              <w:jc w:val="center"/>
              <w:rPr>
                <w:rFonts w:ascii="Trebuchet MS" w:hAnsi="Trebuchet MS" w:cs="Times New Roman"/>
                <w:sz w:val="21"/>
                <w:szCs w:val="21"/>
              </w:rPr>
            </w:pPr>
          </w:p>
        </w:tc>
        <w:tc>
          <w:tcPr>
            <w:tcW w:w="2292" w:type="dxa"/>
            <w:vMerge/>
            <w:vAlign w:val="center"/>
          </w:tcPr>
          <w:p w14:paraId="772CDE89" w14:textId="77777777" w:rsidR="0066659F" w:rsidRPr="0066659F" w:rsidRDefault="0066659F" w:rsidP="0066659F">
            <w:pPr>
              <w:contextualSpacing/>
              <w:jc w:val="both"/>
              <w:rPr>
                <w:rFonts w:ascii="Trebuchet MS" w:hAnsi="Trebuchet MS" w:cs="Times New Roman"/>
                <w:szCs w:val="20"/>
              </w:rPr>
            </w:pPr>
          </w:p>
        </w:tc>
        <w:tc>
          <w:tcPr>
            <w:tcW w:w="5954" w:type="dxa"/>
            <w:vAlign w:val="center"/>
          </w:tcPr>
          <w:p w14:paraId="0F6234DE"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b/>
                <w:bCs/>
                <w:szCs w:val="20"/>
              </w:rPr>
              <w:t>Misiunea socială și programele sociale</w:t>
            </w:r>
          </w:p>
          <w:p w14:paraId="4592EF4E"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b/>
                <w:bCs/>
                <w:szCs w:val="20"/>
              </w:rPr>
              <w:t>(max. 3 puncte)</w:t>
            </w:r>
          </w:p>
          <w:p w14:paraId="30F36831"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i/>
                <w:iCs/>
                <w:sz w:val="21"/>
                <w:szCs w:val="18"/>
              </w:rPr>
              <w:t>Se analizează coerența, realismul și corelarea acestora cu problema social adresată.</w:t>
            </w:r>
          </w:p>
        </w:tc>
        <w:tc>
          <w:tcPr>
            <w:tcW w:w="992" w:type="dxa"/>
            <w:vAlign w:val="center"/>
          </w:tcPr>
          <w:p w14:paraId="04F0E603"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721A5532" w14:textId="77777777" w:rsidTr="00FB3328">
        <w:trPr>
          <w:trHeight w:val="921"/>
        </w:trPr>
        <w:tc>
          <w:tcPr>
            <w:tcW w:w="680" w:type="dxa"/>
            <w:vMerge w:val="restart"/>
            <w:vAlign w:val="center"/>
          </w:tcPr>
          <w:p w14:paraId="38A24349"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t>2.</w:t>
            </w:r>
          </w:p>
        </w:tc>
        <w:tc>
          <w:tcPr>
            <w:tcW w:w="2292" w:type="dxa"/>
            <w:vMerge w:val="restart"/>
            <w:vAlign w:val="center"/>
          </w:tcPr>
          <w:p w14:paraId="43FC26AE" w14:textId="77777777" w:rsidR="0066659F" w:rsidRPr="0066659F" w:rsidRDefault="0066659F" w:rsidP="0066659F">
            <w:pPr>
              <w:ind w:right="352"/>
              <w:contextualSpacing/>
              <w:rPr>
                <w:rFonts w:ascii="Trebuchet MS" w:hAnsi="Trebuchet MS" w:cs="Times New Roman"/>
                <w:b/>
                <w:bCs/>
                <w:szCs w:val="20"/>
              </w:rPr>
            </w:pPr>
            <w:r w:rsidRPr="0066659F">
              <w:rPr>
                <w:rFonts w:ascii="Trebuchet MS" w:hAnsi="Trebuchet MS" w:cs="Times New Roman"/>
                <w:b/>
                <w:bCs/>
                <w:szCs w:val="20"/>
              </w:rPr>
              <w:t>Viabilitatea economică și organizarea întreprinderii sociale</w:t>
            </w:r>
          </w:p>
          <w:p w14:paraId="3B64AEEA" w14:textId="77777777" w:rsidR="0066659F" w:rsidRPr="0066659F" w:rsidRDefault="0066659F" w:rsidP="0066659F">
            <w:pPr>
              <w:ind w:right="352"/>
              <w:contextualSpacing/>
              <w:rPr>
                <w:rFonts w:ascii="Trebuchet MS" w:hAnsi="Trebuchet MS" w:cs="Times New Roman"/>
                <w:sz w:val="21"/>
                <w:szCs w:val="21"/>
              </w:rPr>
            </w:pPr>
            <w:r w:rsidRPr="0066659F">
              <w:rPr>
                <w:rFonts w:ascii="Trebuchet MS" w:hAnsi="Trebuchet MS" w:cs="Times New Roman"/>
                <w:szCs w:val="20"/>
              </w:rPr>
              <w:t>(max. 25 puncte)</w:t>
            </w:r>
          </w:p>
        </w:tc>
        <w:tc>
          <w:tcPr>
            <w:tcW w:w="5954" w:type="dxa"/>
            <w:vAlign w:val="center"/>
          </w:tcPr>
          <w:p w14:paraId="20970859" w14:textId="77777777" w:rsidR="0066659F" w:rsidRPr="0066659F" w:rsidRDefault="0066659F" w:rsidP="0066659F">
            <w:pPr>
              <w:contextualSpacing/>
              <w:rPr>
                <w:rFonts w:ascii="Trebuchet MS" w:hAnsi="Trebuchet MS" w:cs="Times New Roman"/>
                <w:b/>
                <w:bCs/>
                <w:szCs w:val="20"/>
              </w:rPr>
            </w:pPr>
            <w:r w:rsidRPr="0066659F">
              <w:rPr>
                <w:rFonts w:ascii="Trebuchet MS" w:hAnsi="Trebuchet MS" w:cs="Times New Roman"/>
                <w:b/>
                <w:bCs/>
                <w:szCs w:val="20"/>
              </w:rPr>
              <w:t>Modelul de organizare și funcționare</w:t>
            </w:r>
          </w:p>
          <w:p w14:paraId="5D2800CB" w14:textId="77777777" w:rsidR="0066659F" w:rsidRPr="0066659F" w:rsidRDefault="0066659F" w:rsidP="0066659F">
            <w:pPr>
              <w:contextualSpacing/>
              <w:rPr>
                <w:rFonts w:ascii="Trebuchet MS" w:hAnsi="Trebuchet MS" w:cs="Times New Roman"/>
                <w:szCs w:val="20"/>
              </w:rPr>
            </w:pPr>
            <w:r w:rsidRPr="0066659F">
              <w:rPr>
                <w:rFonts w:ascii="Trebuchet MS" w:hAnsi="Trebuchet MS" w:cs="Times New Roman"/>
                <w:b/>
                <w:bCs/>
                <w:szCs w:val="20"/>
              </w:rPr>
              <w:t>(max. 2 puncte)</w:t>
            </w:r>
          </w:p>
          <w:p w14:paraId="62B34A01" w14:textId="77777777" w:rsidR="0066659F" w:rsidRPr="0066659F" w:rsidRDefault="0066659F" w:rsidP="0066659F">
            <w:pPr>
              <w:contextualSpacing/>
              <w:jc w:val="both"/>
              <w:rPr>
                <w:rFonts w:ascii="Trebuchet MS" w:hAnsi="Trebuchet MS" w:cs="Times New Roman"/>
                <w:szCs w:val="20"/>
              </w:rPr>
            </w:pPr>
            <w:r w:rsidRPr="0066659F">
              <w:rPr>
                <w:rFonts w:ascii="Trebuchet MS" w:hAnsi="Trebuchet MS" w:cs="Times New Roman"/>
                <w:i/>
                <w:iCs/>
                <w:sz w:val="21"/>
                <w:szCs w:val="18"/>
              </w:rPr>
              <w:t>Se analizează cât de bine este organizată și condusă întreprinderea, precum și modul în care sunt stabilite responsabilitățile și luarea deciziilor.</w:t>
            </w:r>
          </w:p>
        </w:tc>
        <w:tc>
          <w:tcPr>
            <w:tcW w:w="992" w:type="dxa"/>
            <w:vAlign w:val="center"/>
          </w:tcPr>
          <w:p w14:paraId="132AF589"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54294CE5" w14:textId="77777777" w:rsidTr="00FB3328">
        <w:trPr>
          <w:trHeight w:val="885"/>
        </w:trPr>
        <w:tc>
          <w:tcPr>
            <w:tcW w:w="680" w:type="dxa"/>
            <w:vMerge/>
            <w:vAlign w:val="center"/>
          </w:tcPr>
          <w:p w14:paraId="7743437D" w14:textId="77777777" w:rsidR="0066659F" w:rsidRPr="0066659F" w:rsidRDefault="0066659F" w:rsidP="0066659F">
            <w:pPr>
              <w:ind w:right="-241"/>
              <w:contextualSpacing/>
              <w:jc w:val="center"/>
              <w:rPr>
                <w:rFonts w:ascii="Trebuchet MS" w:hAnsi="Trebuchet MS" w:cs="Times New Roman"/>
                <w:sz w:val="21"/>
                <w:szCs w:val="21"/>
              </w:rPr>
            </w:pPr>
          </w:p>
        </w:tc>
        <w:tc>
          <w:tcPr>
            <w:tcW w:w="2292" w:type="dxa"/>
            <w:vMerge/>
            <w:vAlign w:val="center"/>
          </w:tcPr>
          <w:p w14:paraId="6A811B01" w14:textId="77777777" w:rsidR="0066659F" w:rsidRPr="0066659F" w:rsidRDefault="0066659F" w:rsidP="0066659F">
            <w:pPr>
              <w:ind w:right="352"/>
              <w:contextualSpacing/>
              <w:rPr>
                <w:rFonts w:ascii="Trebuchet MS" w:hAnsi="Trebuchet MS" w:cs="Times New Roman"/>
                <w:szCs w:val="20"/>
              </w:rPr>
            </w:pPr>
          </w:p>
        </w:tc>
        <w:tc>
          <w:tcPr>
            <w:tcW w:w="5954" w:type="dxa"/>
            <w:vAlign w:val="center"/>
          </w:tcPr>
          <w:p w14:paraId="75F5D44B"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b/>
                <w:bCs/>
                <w:szCs w:val="20"/>
              </w:rPr>
              <w:t>Direcții strategice de dezvoltare</w:t>
            </w:r>
          </w:p>
          <w:p w14:paraId="72DE46C4" w14:textId="77777777" w:rsidR="0066659F" w:rsidRPr="0066659F" w:rsidRDefault="0066659F" w:rsidP="0066659F">
            <w:pPr>
              <w:contextualSpacing/>
              <w:jc w:val="both"/>
              <w:rPr>
                <w:rFonts w:ascii="Trebuchet MS" w:hAnsi="Trebuchet MS" w:cs="Times New Roman"/>
                <w:szCs w:val="20"/>
              </w:rPr>
            </w:pPr>
            <w:r w:rsidRPr="0066659F">
              <w:rPr>
                <w:rFonts w:ascii="Trebuchet MS" w:hAnsi="Trebuchet MS" w:cs="Times New Roman"/>
                <w:b/>
                <w:bCs/>
                <w:szCs w:val="20"/>
              </w:rPr>
              <w:t>(max. 2 puncte)</w:t>
            </w:r>
          </w:p>
          <w:p w14:paraId="544DC16A" w14:textId="77777777" w:rsidR="0066659F" w:rsidRPr="0066659F" w:rsidRDefault="0066659F" w:rsidP="0066659F">
            <w:pPr>
              <w:contextualSpacing/>
              <w:jc w:val="both"/>
              <w:rPr>
                <w:rFonts w:ascii="Trebuchet MS" w:hAnsi="Trebuchet MS" w:cs="Times New Roman"/>
                <w:szCs w:val="20"/>
              </w:rPr>
            </w:pPr>
            <w:r w:rsidRPr="0066659F">
              <w:rPr>
                <w:rFonts w:ascii="Trebuchet MS" w:hAnsi="Trebuchet MS" w:cs="Times New Roman"/>
                <w:i/>
                <w:iCs/>
                <w:sz w:val="21"/>
                <w:szCs w:val="18"/>
              </w:rPr>
              <w:t>Se analizează direcțiile de dezvoltare, evaluând realismul acestora și măsura în care pot contribui la sustenabilitatea afacerii. Se va verifica dacă strategiile propuse sunt fezabile în contextul pieței și dacă susțin continuitatea și dezvoltarea întreprinderii sociale.</w:t>
            </w:r>
          </w:p>
        </w:tc>
        <w:tc>
          <w:tcPr>
            <w:tcW w:w="992" w:type="dxa"/>
            <w:vAlign w:val="center"/>
          </w:tcPr>
          <w:p w14:paraId="4601F538"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42867A30" w14:textId="77777777" w:rsidTr="00FB3328">
        <w:trPr>
          <w:trHeight w:val="769"/>
        </w:trPr>
        <w:tc>
          <w:tcPr>
            <w:tcW w:w="680" w:type="dxa"/>
            <w:vMerge/>
            <w:vAlign w:val="center"/>
          </w:tcPr>
          <w:p w14:paraId="4F77C814" w14:textId="77777777" w:rsidR="0066659F" w:rsidRPr="0066659F" w:rsidRDefault="0066659F" w:rsidP="0066659F">
            <w:pPr>
              <w:ind w:right="-241"/>
              <w:contextualSpacing/>
              <w:jc w:val="center"/>
              <w:rPr>
                <w:rFonts w:ascii="Trebuchet MS" w:hAnsi="Trebuchet MS" w:cs="Times New Roman"/>
                <w:sz w:val="21"/>
                <w:szCs w:val="21"/>
              </w:rPr>
            </w:pPr>
          </w:p>
        </w:tc>
        <w:tc>
          <w:tcPr>
            <w:tcW w:w="2292" w:type="dxa"/>
            <w:vMerge/>
            <w:vAlign w:val="center"/>
          </w:tcPr>
          <w:p w14:paraId="41438DC5" w14:textId="77777777" w:rsidR="0066659F" w:rsidRPr="0066659F" w:rsidRDefault="0066659F" w:rsidP="0066659F">
            <w:pPr>
              <w:ind w:right="352"/>
              <w:contextualSpacing/>
              <w:rPr>
                <w:rFonts w:ascii="Trebuchet MS" w:hAnsi="Trebuchet MS" w:cs="Times New Roman"/>
                <w:szCs w:val="20"/>
              </w:rPr>
            </w:pPr>
          </w:p>
        </w:tc>
        <w:tc>
          <w:tcPr>
            <w:tcW w:w="5954" w:type="dxa"/>
            <w:vAlign w:val="center"/>
          </w:tcPr>
          <w:p w14:paraId="57A284A0"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b/>
                <w:bCs/>
                <w:szCs w:val="20"/>
              </w:rPr>
              <w:t>Descrierea produselor/ serviciilor</w:t>
            </w:r>
          </w:p>
          <w:p w14:paraId="10C6C199"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b/>
                <w:bCs/>
                <w:szCs w:val="20"/>
              </w:rPr>
              <w:t>(max. 9 puncte)</w:t>
            </w:r>
          </w:p>
          <w:p w14:paraId="33FDCB65" w14:textId="77777777" w:rsidR="0066659F" w:rsidRPr="0066659F" w:rsidRDefault="0066659F" w:rsidP="0066659F">
            <w:pPr>
              <w:contextualSpacing/>
              <w:jc w:val="both"/>
              <w:rPr>
                <w:rFonts w:ascii="Trebuchet MS" w:hAnsi="Trebuchet MS" w:cs="Times New Roman"/>
                <w:szCs w:val="20"/>
              </w:rPr>
            </w:pPr>
            <w:r w:rsidRPr="0066659F">
              <w:rPr>
                <w:rFonts w:ascii="Trebuchet MS" w:hAnsi="Trebuchet MS" w:cs="Times New Roman"/>
                <w:i/>
                <w:iCs/>
                <w:sz w:val="21"/>
                <w:szCs w:val="18"/>
              </w:rPr>
              <w:t xml:space="preserve">Se verifică claritatea și fezabilitatea ofertei de produse/servicii propuse în planul de afaceri. Evaluarea va analiza în ce măsură produsele sau serviciile sunt bine definite, relevante pentru piața țintă și în concordanță cu obiectivele întreprinderii sociale. De asemenea, se va </w:t>
            </w:r>
            <w:r w:rsidRPr="0066659F">
              <w:rPr>
                <w:rFonts w:ascii="Trebuchet MS" w:hAnsi="Trebuchet MS" w:cs="Times New Roman"/>
                <w:i/>
                <w:iCs/>
                <w:sz w:val="21"/>
                <w:szCs w:val="18"/>
              </w:rPr>
              <w:lastRenderedPageBreak/>
              <w:t>examina dacă oferta propusă este realistă din punct de vedere operațional și economic, precum și dacă include elemente de diferențiere care să asigure competitivitatea pe termen lung.</w:t>
            </w:r>
          </w:p>
        </w:tc>
        <w:tc>
          <w:tcPr>
            <w:tcW w:w="992" w:type="dxa"/>
            <w:vAlign w:val="center"/>
          </w:tcPr>
          <w:p w14:paraId="2A70C01A"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359636A0" w14:textId="77777777" w:rsidTr="00FB3328">
        <w:trPr>
          <w:trHeight w:val="991"/>
        </w:trPr>
        <w:tc>
          <w:tcPr>
            <w:tcW w:w="680" w:type="dxa"/>
            <w:vMerge/>
            <w:vAlign w:val="center"/>
          </w:tcPr>
          <w:p w14:paraId="3C0A6DFC" w14:textId="77777777" w:rsidR="0066659F" w:rsidRPr="0066659F" w:rsidRDefault="0066659F" w:rsidP="0066659F">
            <w:pPr>
              <w:ind w:right="-241"/>
              <w:contextualSpacing/>
              <w:jc w:val="center"/>
              <w:rPr>
                <w:rFonts w:ascii="Trebuchet MS" w:hAnsi="Trebuchet MS" w:cs="Times New Roman"/>
                <w:sz w:val="21"/>
                <w:szCs w:val="21"/>
              </w:rPr>
            </w:pPr>
          </w:p>
        </w:tc>
        <w:tc>
          <w:tcPr>
            <w:tcW w:w="2292" w:type="dxa"/>
            <w:vMerge/>
            <w:vAlign w:val="center"/>
          </w:tcPr>
          <w:p w14:paraId="772A419F" w14:textId="77777777" w:rsidR="0066659F" w:rsidRPr="0066659F" w:rsidRDefault="0066659F" w:rsidP="0066659F">
            <w:pPr>
              <w:ind w:right="352"/>
              <w:contextualSpacing/>
              <w:rPr>
                <w:rFonts w:ascii="Trebuchet MS" w:hAnsi="Trebuchet MS" w:cs="Times New Roman"/>
                <w:szCs w:val="20"/>
              </w:rPr>
            </w:pPr>
          </w:p>
        </w:tc>
        <w:tc>
          <w:tcPr>
            <w:tcW w:w="5954" w:type="dxa"/>
            <w:vAlign w:val="center"/>
          </w:tcPr>
          <w:p w14:paraId="2B24723D"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b/>
                <w:bCs/>
                <w:szCs w:val="20"/>
              </w:rPr>
              <w:t>Analiza SWOT și justificarea activităților</w:t>
            </w:r>
          </w:p>
          <w:p w14:paraId="303F6334" w14:textId="77777777" w:rsidR="0066659F" w:rsidRPr="0066659F" w:rsidRDefault="0066659F" w:rsidP="0066659F">
            <w:pPr>
              <w:contextualSpacing/>
              <w:jc w:val="both"/>
              <w:rPr>
                <w:rFonts w:ascii="Trebuchet MS" w:hAnsi="Trebuchet MS" w:cs="Times New Roman"/>
                <w:szCs w:val="20"/>
              </w:rPr>
            </w:pPr>
            <w:r w:rsidRPr="0066659F">
              <w:rPr>
                <w:rFonts w:ascii="Trebuchet MS" w:hAnsi="Trebuchet MS" w:cs="Times New Roman"/>
                <w:b/>
                <w:bCs/>
                <w:szCs w:val="20"/>
              </w:rPr>
              <w:t>(max. 12 puncte)</w:t>
            </w:r>
          </w:p>
          <w:p w14:paraId="0ACDA1F4"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i/>
                <w:iCs/>
                <w:sz w:val="21"/>
                <w:szCs w:val="18"/>
              </w:rPr>
              <w:t>Se verifică claritatea și relevanța analizei SWOT în raport cu specificul întreprinderii sociale. Evaluarea va analiza modul în care punctele tari și oportunitățile sunt valorificate pentru dezvoltarea afacerii și cum punctele slabe și amenințările sunt adresate prin strategii adecvate. De asemenea, se va examina justificarea activităților propuse în raport cu această analiză și coerența acestora.</w:t>
            </w:r>
          </w:p>
        </w:tc>
        <w:tc>
          <w:tcPr>
            <w:tcW w:w="992" w:type="dxa"/>
            <w:vAlign w:val="center"/>
          </w:tcPr>
          <w:p w14:paraId="0DCABBE0"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5DE1A3B6" w14:textId="77777777" w:rsidTr="00FB3328">
        <w:trPr>
          <w:trHeight w:val="4614"/>
        </w:trPr>
        <w:tc>
          <w:tcPr>
            <w:tcW w:w="680" w:type="dxa"/>
            <w:vMerge w:val="restart"/>
            <w:vAlign w:val="center"/>
          </w:tcPr>
          <w:p w14:paraId="5EBA5F15"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t>3.</w:t>
            </w:r>
          </w:p>
        </w:tc>
        <w:tc>
          <w:tcPr>
            <w:tcW w:w="2292" w:type="dxa"/>
            <w:vMerge w:val="restart"/>
            <w:vAlign w:val="center"/>
          </w:tcPr>
          <w:p w14:paraId="2EDE82FE" w14:textId="77777777" w:rsidR="0066659F" w:rsidRPr="0066659F" w:rsidRDefault="0066659F" w:rsidP="0066659F">
            <w:pPr>
              <w:contextualSpacing/>
              <w:rPr>
                <w:rFonts w:ascii="Trebuchet MS" w:hAnsi="Trebuchet MS" w:cs="Times New Roman"/>
                <w:b/>
                <w:bCs/>
                <w:szCs w:val="20"/>
              </w:rPr>
            </w:pPr>
            <w:r w:rsidRPr="0066659F">
              <w:rPr>
                <w:rFonts w:ascii="Trebuchet MS" w:hAnsi="Trebuchet MS" w:cs="Times New Roman"/>
                <w:b/>
                <w:bCs/>
                <w:szCs w:val="20"/>
              </w:rPr>
              <w:t>Planul financiar și sustenabilitatea afacerii</w:t>
            </w:r>
          </w:p>
          <w:p w14:paraId="2954265D" w14:textId="77777777" w:rsidR="0066659F" w:rsidRPr="0066659F" w:rsidRDefault="0066659F" w:rsidP="0066659F">
            <w:pPr>
              <w:contextualSpacing/>
              <w:rPr>
                <w:rFonts w:ascii="Trebuchet MS" w:hAnsi="Trebuchet MS" w:cs="Times New Roman"/>
                <w:sz w:val="21"/>
                <w:szCs w:val="21"/>
              </w:rPr>
            </w:pPr>
            <w:r w:rsidRPr="0066659F">
              <w:rPr>
                <w:rFonts w:ascii="Trebuchet MS" w:hAnsi="Trebuchet MS" w:cs="Times New Roman"/>
                <w:szCs w:val="20"/>
              </w:rPr>
              <w:t>(max. 30 puncte)</w:t>
            </w:r>
          </w:p>
        </w:tc>
        <w:tc>
          <w:tcPr>
            <w:tcW w:w="5954" w:type="dxa"/>
            <w:vAlign w:val="center"/>
          </w:tcPr>
          <w:p w14:paraId="1C507A54" w14:textId="77777777" w:rsidR="0066659F" w:rsidRPr="0066659F" w:rsidRDefault="0066659F" w:rsidP="0066659F">
            <w:pPr>
              <w:contextualSpacing/>
              <w:rPr>
                <w:rFonts w:ascii="Trebuchet MS" w:hAnsi="Trebuchet MS" w:cs="Times New Roman"/>
                <w:b/>
                <w:bCs/>
                <w:szCs w:val="20"/>
              </w:rPr>
            </w:pPr>
            <w:r w:rsidRPr="0066659F">
              <w:rPr>
                <w:rFonts w:ascii="Trebuchet MS" w:hAnsi="Trebuchet MS" w:cs="Times New Roman"/>
                <w:b/>
                <w:bCs/>
                <w:szCs w:val="20"/>
              </w:rPr>
              <w:t>Planul de finanțare</w:t>
            </w:r>
          </w:p>
          <w:p w14:paraId="5671B95D" w14:textId="77777777" w:rsidR="0066659F" w:rsidRPr="0066659F" w:rsidRDefault="0066659F" w:rsidP="0066659F">
            <w:pPr>
              <w:contextualSpacing/>
              <w:rPr>
                <w:rFonts w:ascii="Trebuchet MS" w:hAnsi="Trebuchet MS" w:cs="Times New Roman"/>
                <w:szCs w:val="20"/>
              </w:rPr>
            </w:pPr>
            <w:r w:rsidRPr="0066659F">
              <w:rPr>
                <w:rFonts w:ascii="Trebuchet MS" w:hAnsi="Trebuchet MS" w:cs="Times New Roman"/>
                <w:b/>
                <w:bCs/>
                <w:szCs w:val="20"/>
              </w:rPr>
              <w:t>(max. 5 puncte)</w:t>
            </w:r>
          </w:p>
          <w:p w14:paraId="63E0FE3F" w14:textId="77777777" w:rsidR="0066659F" w:rsidRPr="0066659F" w:rsidRDefault="0066659F" w:rsidP="0066659F">
            <w:pPr>
              <w:contextualSpacing/>
              <w:jc w:val="both"/>
              <w:rPr>
                <w:rFonts w:ascii="Trebuchet MS" w:hAnsi="Trebuchet MS" w:cs="Times New Roman"/>
                <w:i/>
                <w:iCs/>
                <w:sz w:val="21"/>
                <w:szCs w:val="18"/>
              </w:rPr>
            </w:pPr>
            <w:r w:rsidRPr="0066659F">
              <w:rPr>
                <w:rFonts w:ascii="Trebuchet MS" w:hAnsi="Trebuchet MS" w:cs="Times New Roman"/>
                <w:i/>
                <w:iCs/>
                <w:sz w:val="21"/>
                <w:szCs w:val="18"/>
              </w:rPr>
              <w:t>Se evaluează modul în care sunt planificate și distribuite tranșele de plată în raport cu bugetul și activitățile propuse. Se analizează dacă structura tranșelor (maximum 3, cu prima tranșă de până la 80% din valoarea sprijinului) este aliniată cu nevoile financiare ale întreprinderii sociale pe durata implementării proiectului. De asemenea, se verifică dacă repartizarea fondurilor asigură o implementare sustenabilă a activităților și dacă planificarea financiară susține atingerea obiectivelor propuse.</w:t>
            </w:r>
          </w:p>
          <w:p w14:paraId="4986B271" w14:textId="77777777" w:rsidR="0066659F" w:rsidRPr="0066659F" w:rsidRDefault="0066659F" w:rsidP="0066659F">
            <w:pPr>
              <w:contextualSpacing/>
              <w:jc w:val="both"/>
              <w:rPr>
                <w:rFonts w:ascii="Trebuchet MS" w:hAnsi="Trebuchet MS" w:cs="Times New Roman"/>
                <w:i/>
                <w:iCs/>
                <w:sz w:val="21"/>
                <w:szCs w:val="18"/>
              </w:rPr>
            </w:pPr>
            <w:r w:rsidRPr="0066659F">
              <w:rPr>
                <w:rFonts w:ascii="Trebuchet MS" w:hAnsi="Trebuchet MS" w:cs="Times New Roman"/>
                <w:i/>
                <w:iCs/>
                <w:sz w:val="21"/>
                <w:szCs w:val="18"/>
              </w:rPr>
              <w:t>Totodată, se analizează măsura în care rezultatele economice și sociale preconizate includ o strategie clară pentru sustenabilitatea financiară a întreprinderii după perioada de finanțare. Se verifică dacă modelul de afacere propus demonstrează capacitatea de generare de venituri proprii și dacă strategia financiară sprijină menținerea locurilor de muncă și continuitatea activității pe termen lung.</w:t>
            </w:r>
          </w:p>
        </w:tc>
        <w:tc>
          <w:tcPr>
            <w:tcW w:w="992" w:type="dxa"/>
            <w:vAlign w:val="center"/>
          </w:tcPr>
          <w:p w14:paraId="4F78870B"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36BDC9A0" w14:textId="77777777" w:rsidTr="00FB3328">
        <w:trPr>
          <w:trHeight w:val="1552"/>
        </w:trPr>
        <w:tc>
          <w:tcPr>
            <w:tcW w:w="680" w:type="dxa"/>
            <w:vMerge/>
            <w:vAlign w:val="center"/>
          </w:tcPr>
          <w:p w14:paraId="34525A7B" w14:textId="77777777" w:rsidR="0066659F" w:rsidRPr="0066659F" w:rsidRDefault="0066659F" w:rsidP="0066659F">
            <w:pPr>
              <w:ind w:right="-241"/>
              <w:contextualSpacing/>
              <w:jc w:val="center"/>
              <w:rPr>
                <w:rFonts w:ascii="Trebuchet MS" w:hAnsi="Trebuchet MS" w:cs="Times New Roman"/>
                <w:sz w:val="21"/>
                <w:szCs w:val="21"/>
              </w:rPr>
            </w:pPr>
          </w:p>
        </w:tc>
        <w:tc>
          <w:tcPr>
            <w:tcW w:w="2292" w:type="dxa"/>
            <w:vMerge/>
            <w:vAlign w:val="center"/>
          </w:tcPr>
          <w:p w14:paraId="5665E099" w14:textId="77777777" w:rsidR="0066659F" w:rsidRPr="0066659F" w:rsidRDefault="0066659F" w:rsidP="0066659F">
            <w:pPr>
              <w:contextualSpacing/>
              <w:rPr>
                <w:rFonts w:ascii="Trebuchet MS" w:hAnsi="Trebuchet MS" w:cs="Times New Roman"/>
                <w:szCs w:val="20"/>
              </w:rPr>
            </w:pPr>
          </w:p>
        </w:tc>
        <w:tc>
          <w:tcPr>
            <w:tcW w:w="5954" w:type="dxa"/>
            <w:vAlign w:val="center"/>
          </w:tcPr>
          <w:p w14:paraId="1D66251A" w14:textId="77777777" w:rsidR="0066659F" w:rsidRPr="0066659F" w:rsidRDefault="0066659F" w:rsidP="0066659F">
            <w:pPr>
              <w:contextualSpacing/>
              <w:rPr>
                <w:rFonts w:ascii="Trebuchet MS" w:hAnsi="Trebuchet MS" w:cs="Times New Roman"/>
                <w:b/>
                <w:bCs/>
                <w:szCs w:val="20"/>
              </w:rPr>
            </w:pPr>
            <w:r w:rsidRPr="0066659F">
              <w:rPr>
                <w:rFonts w:ascii="Trebuchet MS" w:hAnsi="Trebuchet MS" w:cs="Times New Roman"/>
                <w:b/>
                <w:bCs/>
                <w:szCs w:val="20"/>
              </w:rPr>
              <w:t>Cofinanțarea proprie</w:t>
            </w:r>
          </w:p>
          <w:p w14:paraId="72AA0FEA" w14:textId="77777777" w:rsidR="0066659F" w:rsidRPr="0066659F" w:rsidRDefault="0066659F" w:rsidP="0066659F">
            <w:pPr>
              <w:contextualSpacing/>
              <w:rPr>
                <w:rFonts w:ascii="Trebuchet MS" w:hAnsi="Trebuchet MS" w:cs="Times New Roman"/>
                <w:szCs w:val="20"/>
              </w:rPr>
            </w:pPr>
            <w:r w:rsidRPr="0066659F">
              <w:rPr>
                <w:rFonts w:ascii="Trebuchet MS" w:hAnsi="Trebuchet MS" w:cs="Times New Roman"/>
                <w:b/>
                <w:bCs/>
                <w:szCs w:val="20"/>
              </w:rPr>
              <w:t>(max. 5 puncte)</w:t>
            </w:r>
          </w:p>
          <w:p w14:paraId="01316A10" w14:textId="77777777" w:rsidR="0066659F" w:rsidRPr="0066659F" w:rsidRDefault="0066659F" w:rsidP="0066659F">
            <w:pPr>
              <w:numPr>
                <w:ilvl w:val="0"/>
                <w:numId w:val="1"/>
              </w:numPr>
              <w:spacing w:before="100" w:beforeAutospacing="1" w:after="100" w:afterAutospacing="1" w:line="360" w:lineRule="auto"/>
              <w:contextualSpacing/>
              <w:jc w:val="both"/>
              <w:rPr>
                <w:rFonts w:ascii="Trebuchet MS" w:hAnsi="Trebuchet MS" w:cs="Times New Roman"/>
                <w:i/>
                <w:iCs/>
                <w:sz w:val="21"/>
                <w:szCs w:val="18"/>
              </w:rPr>
            </w:pPr>
            <w:r w:rsidRPr="0066659F">
              <w:rPr>
                <w:rFonts w:ascii="Trebuchet MS" w:hAnsi="Trebuchet MS" w:cs="Times New Roman"/>
                <w:i/>
                <w:iCs/>
                <w:sz w:val="21"/>
                <w:szCs w:val="18"/>
              </w:rPr>
              <w:t>Cofinanțarea este de 10% din valoarea ajutorului de minimis – 0 puncte</w:t>
            </w:r>
          </w:p>
          <w:p w14:paraId="5FBEAA92" w14:textId="77777777" w:rsidR="0066659F" w:rsidRPr="0066659F" w:rsidRDefault="0066659F" w:rsidP="0066659F">
            <w:pPr>
              <w:numPr>
                <w:ilvl w:val="0"/>
                <w:numId w:val="1"/>
              </w:numPr>
              <w:spacing w:before="100" w:beforeAutospacing="1" w:after="100" w:afterAutospacing="1" w:line="360" w:lineRule="auto"/>
              <w:contextualSpacing/>
              <w:jc w:val="both"/>
              <w:rPr>
                <w:rFonts w:ascii="Trebuchet MS" w:hAnsi="Trebuchet MS" w:cs="Times New Roman"/>
                <w:i/>
                <w:iCs/>
                <w:sz w:val="21"/>
                <w:szCs w:val="18"/>
              </w:rPr>
            </w:pPr>
            <w:r w:rsidRPr="0066659F">
              <w:rPr>
                <w:rFonts w:ascii="Trebuchet MS" w:hAnsi="Trebuchet MS" w:cs="Times New Roman"/>
                <w:i/>
                <w:iCs/>
                <w:sz w:val="21"/>
                <w:szCs w:val="18"/>
              </w:rPr>
              <w:t>Cofinanțarea este intre 10% si 15 % din valoarea ajutorului de minimis – 3 puncte</w:t>
            </w:r>
          </w:p>
          <w:p w14:paraId="30A29D2D" w14:textId="77777777" w:rsidR="0066659F" w:rsidRPr="0066659F" w:rsidRDefault="0066659F" w:rsidP="0066659F">
            <w:pPr>
              <w:numPr>
                <w:ilvl w:val="0"/>
                <w:numId w:val="1"/>
              </w:numPr>
              <w:spacing w:before="100" w:beforeAutospacing="1" w:after="100" w:afterAutospacing="1" w:line="360" w:lineRule="auto"/>
              <w:contextualSpacing/>
              <w:jc w:val="both"/>
              <w:rPr>
                <w:rFonts w:ascii="Trebuchet MS" w:hAnsi="Trebuchet MS" w:cs="Times New Roman"/>
                <w:i/>
                <w:iCs/>
                <w:sz w:val="21"/>
                <w:szCs w:val="18"/>
              </w:rPr>
            </w:pPr>
            <w:r w:rsidRPr="0066659F">
              <w:rPr>
                <w:rFonts w:ascii="Trebuchet MS" w:hAnsi="Trebuchet MS" w:cs="Times New Roman"/>
                <w:i/>
                <w:iCs/>
                <w:sz w:val="21"/>
                <w:szCs w:val="18"/>
              </w:rPr>
              <w:t>Cofinanțarea este de peste 15% - 5 puncte</w:t>
            </w:r>
          </w:p>
        </w:tc>
        <w:tc>
          <w:tcPr>
            <w:tcW w:w="992" w:type="dxa"/>
            <w:vMerge w:val="restart"/>
            <w:vAlign w:val="center"/>
          </w:tcPr>
          <w:p w14:paraId="69748922"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7C311EE9" w14:textId="77777777" w:rsidTr="00FB3328">
        <w:trPr>
          <w:trHeight w:val="1487"/>
        </w:trPr>
        <w:tc>
          <w:tcPr>
            <w:tcW w:w="680" w:type="dxa"/>
            <w:vMerge/>
            <w:vAlign w:val="center"/>
          </w:tcPr>
          <w:p w14:paraId="29ECC4A9" w14:textId="77777777" w:rsidR="0066659F" w:rsidRPr="0066659F" w:rsidRDefault="0066659F" w:rsidP="0066659F">
            <w:pPr>
              <w:ind w:right="-241"/>
              <w:contextualSpacing/>
              <w:jc w:val="center"/>
              <w:rPr>
                <w:rFonts w:ascii="Trebuchet MS" w:hAnsi="Trebuchet MS" w:cs="Times New Roman"/>
                <w:sz w:val="21"/>
                <w:szCs w:val="21"/>
              </w:rPr>
            </w:pPr>
          </w:p>
        </w:tc>
        <w:tc>
          <w:tcPr>
            <w:tcW w:w="2292" w:type="dxa"/>
            <w:vMerge/>
            <w:vAlign w:val="center"/>
          </w:tcPr>
          <w:p w14:paraId="7B415072" w14:textId="77777777" w:rsidR="0066659F" w:rsidRPr="0066659F" w:rsidRDefault="0066659F" w:rsidP="0066659F">
            <w:pPr>
              <w:contextualSpacing/>
              <w:rPr>
                <w:rFonts w:ascii="Trebuchet MS" w:hAnsi="Trebuchet MS" w:cs="Times New Roman"/>
                <w:szCs w:val="20"/>
              </w:rPr>
            </w:pPr>
          </w:p>
        </w:tc>
        <w:tc>
          <w:tcPr>
            <w:tcW w:w="5954" w:type="dxa"/>
            <w:vAlign w:val="center"/>
          </w:tcPr>
          <w:p w14:paraId="13B82971" w14:textId="77777777" w:rsidR="0066659F" w:rsidRPr="0066659F" w:rsidRDefault="0066659F" w:rsidP="0066659F">
            <w:pPr>
              <w:contextualSpacing/>
              <w:rPr>
                <w:rFonts w:ascii="Trebuchet MS" w:hAnsi="Trebuchet MS" w:cs="Times New Roman"/>
                <w:b/>
                <w:bCs/>
                <w:szCs w:val="20"/>
              </w:rPr>
            </w:pPr>
            <w:r w:rsidRPr="0066659F">
              <w:rPr>
                <w:rFonts w:ascii="Trebuchet MS" w:hAnsi="Trebuchet MS" w:cs="Times New Roman"/>
                <w:b/>
                <w:bCs/>
                <w:szCs w:val="20"/>
              </w:rPr>
              <w:t>Justificarea cheltuielilor</w:t>
            </w:r>
          </w:p>
          <w:p w14:paraId="1B1A89A1" w14:textId="77777777" w:rsidR="0066659F" w:rsidRPr="0066659F" w:rsidRDefault="0066659F" w:rsidP="0066659F">
            <w:pPr>
              <w:contextualSpacing/>
              <w:rPr>
                <w:rFonts w:ascii="Trebuchet MS" w:hAnsi="Trebuchet MS" w:cs="Times New Roman"/>
                <w:szCs w:val="20"/>
              </w:rPr>
            </w:pPr>
            <w:r w:rsidRPr="0066659F">
              <w:rPr>
                <w:rFonts w:ascii="Trebuchet MS" w:hAnsi="Trebuchet MS" w:cs="Times New Roman"/>
                <w:b/>
                <w:bCs/>
                <w:szCs w:val="20"/>
              </w:rPr>
              <w:t>(max. 15 puncte)</w:t>
            </w:r>
          </w:p>
          <w:p w14:paraId="641E9418" w14:textId="77777777" w:rsidR="0066659F" w:rsidRPr="0066659F" w:rsidRDefault="0066659F" w:rsidP="0066659F">
            <w:pPr>
              <w:contextualSpacing/>
              <w:jc w:val="both"/>
              <w:rPr>
                <w:rFonts w:ascii="Trebuchet MS" w:hAnsi="Trebuchet MS" w:cs="Times New Roman"/>
                <w:i/>
                <w:iCs/>
                <w:sz w:val="21"/>
                <w:szCs w:val="18"/>
              </w:rPr>
            </w:pPr>
            <w:r w:rsidRPr="0066659F">
              <w:rPr>
                <w:rFonts w:ascii="Trebuchet MS" w:hAnsi="Trebuchet MS" w:cs="Times New Roman"/>
                <w:i/>
                <w:iCs/>
                <w:sz w:val="21"/>
                <w:szCs w:val="18"/>
              </w:rPr>
              <w:t>Se evaluează descrierea, claritatea, realismul și necesitatea cheltuielilor propuse.</w:t>
            </w:r>
          </w:p>
        </w:tc>
        <w:tc>
          <w:tcPr>
            <w:tcW w:w="992" w:type="dxa"/>
            <w:vMerge/>
            <w:vAlign w:val="center"/>
          </w:tcPr>
          <w:p w14:paraId="042435D0"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3456054A" w14:textId="77777777" w:rsidTr="00FB3328">
        <w:trPr>
          <w:trHeight w:val="911"/>
        </w:trPr>
        <w:tc>
          <w:tcPr>
            <w:tcW w:w="680" w:type="dxa"/>
            <w:vMerge/>
            <w:vAlign w:val="center"/>
          </w:tcPr>
          <w:p w14:paraId="037BD340" w14:textId="77777777" w:rsidR="0066659F" w:rsidRPr="0066659F" w:rsidRDefault="0066659F" w:rsidP="0066659F">
            <w:pPr>
              <w:ind w:right="-241"/>
              <w:contextualSpacing/>
              <w:jc w:val="center"/>
              <w:rPr>
                <w:rFonts w:ascii="Trebuchet MS" w:hAnsi="Trebuchet MS" w:cs="Times New Roman"/>
                <w:sz w:val="21"/>
                <w:szCs w:val="21"/>
              </w:rPr>
            </w:pPr>
          </w:p>
        </w:tc>
        <w:tc>
          <w:tcPr>
            <w:tcW w:w="2292" w:type="dxa"/>
            <w:vMerge/>
            <w:vAlign w:val="center"/>
          </w:tcPr>
          <w:p w14:paraId="4063E271" w14:textId="77777777" w:rsidR="0066659F" w:rsidRPr="0066659F" w:rsidRDefault="0066659F" w:rsidP="0066659F">
            <w:pPr>
              <w:contextualSpacing/>
              <w:rPr>
                <w:rFonts w:ascii="Trebuchet MS" w:hAnsi="Trebuchet MS" w:cs="Times New Roman"/>
                <w:szCs w:val="20"/>
              </w:rPr>
            </w:pPr>
          </w:p>
        </w:tc>
        <w:tc>
          <w:tcPr>
            <w:tcW w:w="5954" w:type="dxa"/>
            <w:vAlign w:val="center"/>
          </w:tcPr>
          <w:p w14:paraId="52F2D8A0" w14:textId="77777777" w:rsidR="0066659F" w:rsidRPr="0066659F" w:rsidRDefault="0066659F" w:rsidP="0066659F">
            <w:pPr>
              <w:contextualSpacing/>
              <w:rPr>
                <w:rFonts w:ascii="Trebuchet MS" w:hAnsi="Trebuchet MS" w:cs="Times New Roman"/>
                <w:b/>
                <w:bCs/>
                <w:szCs w:val="20"/>
              </w:rPr>
            </w:pPr>
            <w:r w:rsidRPr="0066659F">
              <w:rPr>
                <w:rFonts w:ascii="Trebuchet MS" w:hAnsi="Trebuchet MS" w:cs="Times New Roman"/>
                <w:b/>
                <w:bCs/>
                <w:szCs w:val="20"/>
              </w:rPr>
              <w:t>Sustenabilitatea financiară</w:t>
            </w:r>
          </w:p>
          <w:p w14:paraId="496D4838" w14:textId="77777777" w:rsidR="0066659F" w:rsidRPr="0066659F" w:rsidRDefault="0066659F" w:rsidP="0066659F">
            <w:pPr>
              <w:contextualSpacing/>
              <w:rPr>
                <w:rFonts w:ascii="Trebuchet MS" w:hAnsi="Trebuchet MS" w:cs="Times New Roman"/>
                <w:szCs w:val="20"/>
              </w:rPr>
            </w:pPr>
            <w:r w:rsidRPr="0066659F">
              <w:rPr>
                <w:rFonts w:ascii="Trebuchet MS" w:hAnsi="Trebuchet MS" w:cs="Times New Roman"/>
                <w:b/>
                <w:bCs/>
                <w:szCs w:val="20"/>
              </w:rPr>
              <w:t>(max. 5 puncte)</w:t>
            </w:r>
          </w:p>
          <w:p w14:paraId="00785ADF" w14:textId="77777777" w:rsidR="0066659F" w:rsidRPr="0066659F" w:rsidRDefault="0066659F" w:rsidP="0066659F">
            <w:pPr>
              <w:contextualSpacing/>
              <w:jc w:val="both"/>
              <w:rPr>
                <w:rFonts w:ascii="Trebuchet MS" w:hAnsi="Trebuchet MS" w:cs="Times New Roman"/>
                <w:i/>
                <w:iCs/>
                <w:sz w:val="21"/>
                <w:szCs w:val="18"/>
              </w:rPr>
            </w:pPr>
            <w:r w:rsidRPr="0066659F">
              <w:rPr>
                <w:rFonts w:ascii="Trebuchet MS" w:hAnsi="Trebuchet MS" w:cs="Times New Roman"/>
                <w:i/>
                <w:iCs/>
                <w:sz w:val="21"/>
                <w:szCs w:val="18"/>
              </w:rPr>
              <w:t>Se analizează modul în care întreprinderea își poate asigura continuitatea după încheierea finanțării.</w:t>
            </w:r>
          </w:p>
        </w:tc>
        <w:tc>
          <w:tcPr>
            <w:tcW w:w="992" w:type="dxa"/>
            <w:vMerge/>
            <w:vAlign w:val="center"/>
          </w:tcPr>
          <w:p w14:paraId="2442DE47"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583AD820" w14:textId="77777777" w:rsidTr="00FB3328">
        <w:trPr>
          <w:trHeight w:val="755"/>
        </w:trPr>
        <w:tc>
          <w:tcPr>
            <w:tcW w:w="680" w:type="dxa"/>
            <w:vMerge w:val="restart"/>
            <w:vAlign w:val="center"/>
          </w:tcPr>
          <w:p w14:paraId="6315AF66"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t>4.</w:t>
            </w:r>
          </w:p>
        </w:tc>
        <w:tc>
          <w:tcPr>
            <w:tcW w:w="2292" w:type="dxa"/>
            <w:vMerge w:val="restart"/>
            <w:vAlign w:val="center"/>
          </w:tcPr>
          <w:p w14:paraId="51F6D780" w14:textId="77777777" w:rsidR="0066659F" w:rsidRPr="0066659F" w:rsidRDefault="0066659F" w:rsidP="0066659F">
            <w:pPr>
              <w:contextualSpacing/>
              <w:rPr>
                <w:rFonts w:ascii="Trebuchet MS" w:hAnsi="Trebuchet MS" w:cs="Times New Roman"/>
                <w:b/>
                <w:bCs/>
                <w:szCs w:val="20"/>
              </w:rPr>
            </w:pPr>
            <w:r w:rsidRPr="0066659F">
              <w:rPr>
                <w:rFonts w:ascii="Trebuchet MS" w:hAnsi="Trebuchet MS" w:cs="Times New Roman"/>
                <w:b/>
                <w:bCs/>
                <w:szCs w:val="20"/>
              </w:rPr>
              <w:t>Rezultate economice și sociale preconizate</w:t>
            </w:r>
          </w:p>
          <w:p w14:paraId="05B619D4" w14:textId="77777777" w:rsidR="0066659F" w:rsidRPr="0066659F" w:rsidRDefault="0066659F" w:rsidP="0066659F">
            <w:pPr>
              <w:contextualSpacing/>
              <w:jc w:val="both"/>
              <w:rPr>
                <w:rFonts w:ascii="Trebuchet MS" w:hAnsi="Trebuchet MS" w:cs="Times New Roman"/>
                <w:szCs w:val="20"/>
              </w:rPr>
            </w:pPr>
            <w:r w:rsidRPr="0066659F">
              <w:rPr>
                <w:rFonts w:ascii="Trebuchet MS" w:hAnsi="Trebuchet MS" w:cs="Times New Roman"/>
                <w:szCs w:val="20"/>
              </w:rPr>
              <w:t>(max. 15 puncte)</w:t>
            </w:r>
          </w:p>
        </w:tc>
        <w:tc>
          <w:tcPr>
            <w:tcW w:w="5954" w:type="dxa"/>
            <w:vAlign w:val="center"/>
          </w:tcPr>
          <w:p w14:paraId="360982B4" w14:textId="77777777" w:rsidR="0066659F" w:rsidRPr="0066659F" w:rsidRDefault="0066659F" w:rsidP="0066659F">
            <w:pPr>
              <w:contextualSpacing/>
              <w:rPr>
                <w:rFonts w:ascii="Trebuchet MS" w:hAnsi="Trebuchet MS" w:cs="Times New Roman"/>
                <w:b/>
                <w:bCs/>
                <w:szCs w:val="20"/>
              </w:rPr>
            </w:pPr>
            <w:r w:rsidRPr="0066659F">
              <w:rPr>
                <w:rFonts w:ascii="Trebuchet MS" w:hAnsi="Trebuchet MS" w:cs="Times New Roman"/>
                <w:b/>
                <w:bCs/>
                <w:szCs w:val="20"/>
              </w:rPr>
              <w:t>Numărul de persoane angajate</w:t>
            </w:r>
          </w:p>
          <w:p w14:paraId="25E7FF12" w14:textId="77777777" w:rsidR="0066659F" w:rsidRPr="0066659F" w:rsidRDefault="0066659F" w:rsidP="0066659F">
            <w:pPr>
              <w:contextualSpacing/>
              <w:rPr>
                <w:rFonts w:ascii="Trebuchet MS" w:hAnsi="Trebuchet MS" w:cs="Times New Roman"/>
                <w:szCs w:val="20"/>
              </w:rPr>
            </w:pPr>
            <w:r w:rsidRPr="0066659F">
              <w:rPr>
                <w:rFonts w:ascii="Trebuchet MS" w:hAnsi="Trebuchet MS" w:cs="Times New Roman"/>
                <w:b/>
                <w:bCs/>
                <w:szCs w:val="20"/>
              </w:rPr>
              <w:t>(max. 5 puncte)</w:t>
            </w:r>
          </w:p>
          <w:p w14:paraId="50311A8C" w14:textId="15CCF084" w:rsidR="0066659F" w:rsidRPr="0066659F" w:rsidRDefault="00A11B3F" w:rsidP="0066659F">
            <w:pPr>
              <w:numPr>
                <w:ilvl w:val="0"/>
                <w:numId w:val="1"/>
              </w:numPr>
              <w:spacing w:before="100" w:beforeAutospacing="1" w:after="100" w:afterAutospacing="1" w:line="360" w:lineRule="auto"/>
              <w:contextualSpacing/>
              <w:jc w:val="both"/>
              <w:rPr>
                <w:rFonts w:ascii="Trebuchet MS" w:hAnsi="Trebuchet MS" w:cs="Times New Roman"/>
                <w:i/>
                <w:iCs/>
                <w:sz w:val="21"/>
                <w:szCs w:val="18"/>
              </w:rPr>
            </w:pPr>
            <w:r>
              <w:rPr>
                <w:rFonts w:ascii="Trebuchet MS" w:hAnsi="Trebuchet MS" w:cs="Times New Roman"/>
                <w:i/>
                <w:iCs/>
                <w:sz w:val="21"/>
                <w:szCs w:val="18"/>
              </w:rPr>
              <w:t>6</w:t>
            </w:r>
            <w:r w:rsidR="0066659F" w:rsidRPr="0066659F">
              <w:rPr>
                <w:rFonts w:ascii="Trebuchet MS" w:hAnsi="Trebuchet MS" w:cs="Times New Roman"/>
                <w:i/>
                <w:iCs/>
                <w:sz w:val="21"/>
                <w:szCs w:val="18"/>
              </w:rPr>
              <w:t xml:space="preserve"> locuri de munca create – 0 puncte</w:t>
            </w:r>
          </w:p>
          <w:p w14:paraId="06D451DE" w14:textId="46244B86" w:rsidR="0066659F" w:rsidRPr="0066659F" w:rsidRDefault="00A11B3F" w:rsidP="0066659F">
            <w:pPr>
              <w:numPr>
                <w:ilvl w:val="0"/>
                <w:numId w:val="1"/>
              </w:numPr>
              <w:spacing w:before="100" w:beforeAutospacing="1" w:after="100" w:afterAutospacing="1" w:line="360" w:lineRule="auto"/>
              <w:contextualSpacing/>
              <w:jc w:val="both"/>
              <w:rPr>
                <w:rFonts w:ascii="Trebuchet MS" w:hAnsi="Trebuchet MS" w:cs="Times New Roman"/>
                <w:i/>
                <w:iCs/>
                <w:sz w:val="21"/>
                <w:szCs w:val="18"/>
              </w:rPr>
            </w:pPr>
            <w:r>
              <w:rPr>
                <w:rFonts w:ascii="Trebuchet MS" w:hAnsi="Trebuchet MS" w:cs="Times New Roman"/>
                <w:i/>
                <w:iCs/>
                <w:sz w:val="21"/>
                <w:szCs w:val="18"/>
              </w:rPr>
              <w:t>7</w:t>
            </w:r>
            <w:r w:rsidR="0066659F" w:rsidRPr="0066659F">
              <w:rPr>
                <w:rFonts w:ascii="Trebuchet MS" w:hAnsi="Trebuchet MS" w:cs="Times New Roman"/>
                <w:i/>
                <w:iCs/>
                <w:sz w:val="21"/>
                <w:szCs w:val="18"/>
              </w:rPr>
              <w:t xml:space="preserve"> locuri de munca sau mai multe – 5 puncte</w:t>
            </w:r>
          </w:p>
        </w:tc>
        <w:tc>
          <w:tcPr>
            <w:tcW w:w="992" w:type="dxa"/>
            <w:vAlign w:val="center"/>
          </w:tcPr>
          <w:p w14:paraId="1A555F6F"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5AEA751E" w14:textId="77777777" w:rsidTr="00FB3328">
        <w:trPr>
          <w:trHeight w:val="743"/>
        </w:trPr>
        <w:tc>
          <w:tcPr>
            <w:tcW w:w="680" w:type="dxa"/>
            <w:vMerge/>
            <w:vAlign w:val="center"/>
          </w:tcPr>
          <w:p w14:paraId="6482234E" w14:textId="77777777" w:rsidR="0066659F" w:rsidRPr="0066659F" w:rsidRDefault="0066659F" w:rsidP="0066659F">
            <w:pPr>
              <w:ind w:right="-241"/>
              <w:contextualSpacing/>
              <w:jc w:val="center"/>
              <w:rPr>
                <w:rFonts w:ascii="Trebuchet MS" w:hAnsi="Trebuchet MS" w:cs="Times New Roman"/>
                <w:sz w:val="21"/>
                <w:szCs w:val="21"/>
              </w:rPr>
            </w:pPr>
          </w:p>
        </w:tc>
        <w:tc>
          <w:tcPr>
            <w:tcW w:w="2292" w:type="dxa"/>
            <w:vMerge/>
            <w:vAlign w:val="center"/>
          </w:tcPr>
          <w:p w14:paraId="6F9165D0" w14:textId="77777777" w:rsidR="0066659F" w:rsidRPr="0066659F" w:rsidRDefault="0066659F" w:rsidP="0066659F">
            <w:pPr>
              <w:contextualSpacing/>
              <w:rPr>
                <w:rFonts w:ascii="Trebuchet MS" w:hAnsi="Trebuchet MS" w:cs="Times New Roman"/>
                <w:b/>
                <w:bCs/>
                <w:szCs w:val="20"/>
              </w:rPr>
            </w:pPr>
          </w:p>
        </w:tc>
        <w:tc>
          <w:tcPr>
            <w:tcW w:w="5954" w:type="dxa"/>
            <w:vAlign w:val="center"/>
          </w:tcPr>
          <w:p w14:paraId="37FBCDC8"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b/>
                <w:bCs/>
                <w:szCs w:val="20"/>
              </w:rPr>
              <w:t>Impactul economic și social</w:t>
            </w:r>
          </w:p>
          <w:p w14:paraId="521236D0" w14:textId="77777777" w:rsidR="0066659F" w:rsidRPr="0066659F" w:rsidRDefault="0066659F" w:rsidP="0066659F">
            <w:pPr>
              <w:contextualSpacing/>
              <w:jc w:val="both"/>
              <w:rPr>
                <w:rFonts w:ascii="Trebuchet MS" w:hAnsi="Trebuchet MS" w:cs="Times New Roman"/>
                <w:szCs w:val="20"/>
              </w:rPr>
            </w:pPr>
            <w:r w:rsidRPr="0066659F">
              <w:rPr>
                <w:rFonts w:ascii="Trebuchet MS" w:hAnsi="Trebuchet MS" w:cs="Times New Roman"/>
                <w:b/>
                <w:bCs/>
                <w:szCs w:val="20"/>
              </w:rPr>
              <w:t>(max. 5 puncte)</w:t>
            </w:r>
          </w:p>
          <w:p w14:paraId="1FCDBC81" w14:textId="77777777" w:rsidR="0066659F" w:rsidRPr="0066659F" w:rsidRDefault="0066659F" w:rsidP="0066659F">
            <w:pPr>
              <w:contextualSpacing/>
              <w:jc w:val="both"/>
              <w:rPr>
                <w:rFonts w:ascii="Trebuchet MS" w:hAnsi="Trebuchet MS" w:cs="Times New Roman"/>
                <w:i/>
                <w:iCs/>
                <w:sz w:val="21"/>
                <w:szCs w:val="18"/>
              </w:rPr>
            </w:pPr>
            <w:r w:rsidRPr="0066659F">
              <w:rPr>
                <w:rFonts w:ascii="Trebuchet MS" w:hAnsi="Trebuchet MS" w:cs="Times New Roman"/>
                <w:i/>
                <w:iCs/>
                <w:sz w:val="21"/>
                <w:szCs w:val="18"/>
              </w:rPr>
              <w:t xml:space="preserve">Se verifică indicatorii asumați și impactul preconizat. </w:t>
            </w:r>
          </w:p>
        </w:tc>
        <w:tc>
          <w:tcPr>
            <w:tcW w:w="992" w:type="dxa"/>
            <w:vAlign w:val="center"/>
          </w:tcPr>
          <w:p w14:paraId="32C56CC4"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4A1B87F8" w14:textId="77777777" w:rsidTr="00FB3328">
        <w:trPr>
          <w:trHeight w:val="2184"/>
        </w:trPr>
        <w:tc>
          <w:tcPr>
            <w:tcW w:w="680" w:type="dxa"/>
            <w:vMerge/>
            <w:vAlign w:val="center"/>
          </w:tcPr>
          <w:p w14:paraId="6F9BD889" w14:textId="77777777" w:rsidR="0066659F" w:rsidRPr="0066659F" w:rsidRDefault="0066659F" w:rsidP="0066659F">
            <w:pPr>
              <w:ind w:right="-241"/>
              <w:contextualSpacing/>
              <w:jc w:val="center"/>
              <w:rPr>
                <w:rFonts w:ascii="Trebuchet MS" w:hAnsi="Trebuchet MS" w:cs="Times New Roman"/>
                <w:sz w:val="21"/>
                <w:szCs w:val="21"/>
              </w:rPr>
            </w:pPr>
          </w:p>
        </w:tc>
        <w:tc>
          <w:tcPr>
            <w:tcW w:w="2292" w:type="dxa"/>
            <w:vMerge/>
            <w:vAlign w:val="center"/>
          </w:tcPr>
          <w:p w14:paraId="48CEFB67" w14:textId="77777777" w:rsidR="0066659F" w:rsidRPr="0066659F" w:rsidRDefault="0066659F" w:rsidP="0066659F">
            <w:pPr>
              <w:contextualSpacing/>
              <w:rPr>
                <w:rFonts w:ascii="Trebuchet MS" w:hAnsi="Trebuchet MS" w:cs="Times New Roman"/>
                <w:b/>
                <w:bCs/>
                <w:szCs w:val="20"/>
              </w:rPr>
            </w:pPr>
          </w:p>
        </w:tc>
        <w:tc>
          <w:tcPr>
            <w:tcW w:w="5954" w:type="dxa"/>
            <w:vAlign w:val="center"/>
          </w:tcPr>
          <w:p w14:paraId="478F6D2B"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b/>
                <w:bCs/>
                <w:szCs w:val="20"/>
              </w:rPr>
              <w:t>Contribuția la temele secundare</w:t>
            </w:r>
          </w:p>
          <w:p w14:paraId="645BE0C9" w14:textId="77777777" w:rsidR="0066659F" w:rsidRPr="0066659F" w:rsidRDefault="0066659F" w:rsidP="0066659F">
            <w:pPr>
              <w:contextualSpacing/>
              <w:jc w:val="both"/>
              <w:rPr>
                <w:rFonts w:ascii="Trebuchet MS" w:hAnsi="Trebuchet MS" w:cs="Times New Roman"/>
                <w:szCs w:val="20"/>
              </w:rPr>
            </w:pPr>
            <w:r w:rsidRPr="0066659F">
              <w:rPr>
                <w:rFonts w:ascii="Trebuchet MS" w:hAnsi="Trebuchet MS" w:cs="Times New Roman"/>
                <w:b/>
                <w:bCs/>
                <w:szCs w:val="20"/>
              </w:rPr>
              <w:t>(max. 5 puncte)</w:t>
            </w:r>
          </w:p>
          <w:p w14:paraId="33CB7AE1"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i/>
                <w:iCs/>
                <w:sz w:val="21"/>
                <w:szCs w:val="18"/>
              </w:rPr>
              <w:t>Se evaluează coerența și realismul integrării temelor secundare în planul de afaceri. Se analizează modul în care inițiativa contribuie efectiv la crearea locurilor de muncă verzi și la promovarea principiului nediscriminării, dincolo de alocarea financiară. Evaluarea va urmări dacă măsurile propuse sunt relevante pentru specificul afacerii, dacă pot fi implementate sustenabil.</w:t>
            </w:r>
          </w:p>
        </w:tc>
        <w:tc>
          <w:tcPr>
            <w:tcW w:w="992" w:type="dxa"/>
            <w:vAlign w:val="center"/>
          </w:tcPr>
          <w:p w14:paraId="2035C6E2"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3F6BF7EF" w14:textId="77777777" w:rsidTr="00FB3328">
        <w:trPr>
          <w:trHeight w:val="1275"/>
        </w:trPr>
        <w:tc>
          <w:tcPr>
            <w:tcW w:w="680" w:type="dxa"/>
            <w:vMerge w:val="restart"/>
            <w:vAlign w:val="center"/>
          </w:tcPr>
          <w:p w14:paraId="1D3C13F5" w14:textId="77777777" w:rsidR="0066659F" w:rsidRPr="0066659F" w:rsidRDefault="0066659F" w:rsidP="0066659F">
            <w:pPr>
              <w:ind w:right="-241"/>
              <w:contextualSpacing/>
              <w:jc w:val="center"/>
              <w:rPr>
                <w:rFonts w:ascii="Trebuchet MS" w:hAnsi="Trebuchet MS" w:cs="Times New Roman"/>
                <w:sz w:val="21"/>
                <w:szCs w:val="21"/>
              </w:rPr>
            </w:pPr>
            <w:r w:rsidRPr="0066659F">
              <w:rPr>
                <w:rFonts w:ascii="Trebuchet MS" w:hAnsi="Trebuchet MS" w:cs="Times New Roman"/>
                <w:sz w:val="21"/>
                <w:szCs w:val="21"/>
              </w:rPr>
              <w:t>5.</w:t>
            </w:r>
          </w:p>
        </w:tc>
        <w:tc>
          <w:tcPr>
            <w:tcW w:w="2292" w:type="dxa"/>
            <w:vMerge w:val="restart"/>
            <w:vAlign w:val="center"/>
          </w:tcPr>
          <w:p w14:paraId="24D64FD5" w14:textId="77777777" w:rsidR="0066659F" w:rsidRPr="0066659F" w:rsidRDefault="0066659F" w:rsidP="0066659F">
            <w:pPr>
              <w:contextualSpacing/>
              <w:jc w:val="both"/>
              <w:rPr>
                <w:rFonts w:ascii="Trebuchet MS" w:hAnsi="Trebuchet MS" w:cs="Times New Roman"/>
                <w:sz w:val="21"/>
                <w:szCs w:val="21"/>
              </w:rPr>
            </w:pPr>
            <w:r w:rsidRPr="0066659F">
              <w:rPr>
                <w:rFonts w:ascii="Trebuchet MS" w:hAnsi="Trebuchet MS" w:cs="Times New Roman"/>
                <w:b/>
                <w:bCs/>
                <w:szCs w:val="20"/>
              </w:rPr>
              <w:t>Fezabilitatea și implementarea planului de afaceri</w:t>
            </w:r>
            <w:r w:rsidRPr="0066659F">
              <w:rPr>
                <w:rFonts w:ascii="Trebuchet MS" w:hAnsi="Trebuchet MS" w:cs="Times New Roman"/>
                <w:szCs w:val="20"/>
              </w:rPr>
              <w:t xml:space="preserve"> (15 puncte)</w:t>
            </w:r>
          </w:p>
        </w:tc>
        <w:tc>
          <w:tcPr>
            <w:tcW w:w="5954" w:type="dxa"/>
            <w:vAlign w:val="center"/>
          </w:tcPr>
          <w:p w14:paraId="4CC17033" w14:textId="77777777" w:rsidR="0066659F" w:rsidRPr="0066659F" w:rsidRDefault="0066659F" w:rsidP="0066659F">
            <w:pPr>
              <w:contextualSpacing/>
              <w:rPr>
                <w:rFonts w:ascii="Trebuchet MS" w:hAnsi="Trebuchet MS" w:cs="Times New Roman"/>
                <w:b/>
                <w:bCs/>
                <w:szCs w:val="20"/>
              </w:rPr>
            </w:pPr>
            <w:r w:rsidRPr="0066659F">
              <w:rPr>
                <w:rFonts w:ascii="Trebuchet MS" w:hAnsi="Trebuchet MS" w:cs="Times New Roman"/>
                <w:b/>
                <w:bCs/>
                <w:szCs w:val="20"/>
              </w:rPr>
              <w:t>Relevanța și fezabilitatea generală a planului de afaceri</w:t>
            </w:r>
          </w:p>
          <w:p w14:paraId="33FA3BDB" w14:textId="77777777" w:rsidR="0066659F" w:rsidRPr="0066659F" w:rsidRDefault="0066659F" w:rsidP="0066659F">
            <w:pPr>
              <w:contextualSpacing/>
              <w:rPr>
                <w:rFonts w:ascii="Trebuchet MS" w:hAnsi="Trebuchet MS" w:cs="Times New Roman"/>
                <w:szCs w:val="20"/>
              </w:rPr>
            </w:pPr>
            <w:r w:rsidRPr="0066659F">
              <w:rPr>
                <w:rFonts w:ascii="Trebuchet MS" w:hAnsi="Trebuchet MS" w:cs="Times New Roman"/>
                <w:b/>
                <w:bCs/>
                <w:szCs w:val="20"/>
              </w:rPr>
              <w:t>(max. 10 puncte)</w:t>
            </w:r>
          </w:p>
          <w:p w14:paraId="21D7068B" w14:textId="77777777" w:rsidR="0066659F" w:rsidRPr="0066659F" w:rsidRDefault="0066659F" w:rsidP="0066659F">
            <w:pPr>
              <w:contextualSpacing/>
              <w:rPr>
                <w:rFonts w:ascii="Trebuchet MS" w:hAnsi="Trebuchet MS" w:cs="Times New Roman"/>
                <w:szCs w:val="20"/>
              </w:rPr>
            </w:pPr>
            <w:r w:rsidRPr="0066659F">
              <w:rPr>
                <w:rFonts w:ascii="Trebuchet MS" w:hAnsi="Trebuchet MS" w:cs="Times New Roman"/>
                <w:i/>
                <w:iCs/>
                <w:sz w:val="21"/>
                <w:szCs w:val="18"/>
              </w:rPr>
              <w:t>Se punctează coerența, realismul și fezabilitatea planului în ansamblu.</w:t>
            </w:r>
            <w:r w:rsidRPr="0066659F">
              <w:rPr>
                <w:rFonts w:ascii="Trebuchet MS" w:hAnsi="Trebuchet MS" w:cs="Times New Roman"/>
                <w:szCs w:val="20"/>
              </w:rPr>
              <w:t xml:space="preserve"> </w:t>
            </w:r>
          </w:p>
        </w:tc>
        <w:tc>
          <w:tcPr>
            <w:tcW w:w="992" w:type="dxa"/>
            <w:vAlign w:val="center"/>
          </w:tcPr>
          <w:p w14:paraId="5122CEFF" w14:textId="77777777" w:rsidR="0066659F" w:rsidRPr="0066659F" w:rsidRDefault="0066659F" w:rsidP="0066659F">
            <w:pPr>
              <w:contextualSpacing/>
              <w:jc w:val="center"/>
              <w:rPr>
                <w:rFonts w:ascii="Trebuchet MS" w:hAnsi="Trebuchet MS" w:cs="Times New Roman"/>
                <w:sz w:val="21"/>
                <w:szCs w:val="21"/>
              </w:rPr>
            </w:pPr>
          </w:p>
        </w:tc>
      </w:tr>
      <w:tr w:rsidR="0066659F" w:rsidRPr="0066659F" w14:paraId="757A6EB2" w14:textId="77777777" w:rsidTr="00FB3328">
        <w:trPr>
          <w:trHeight w:val="1015"/>
        </w:trPr>
        <w:tc>
          <w:tcPr>
            <w:tcW w:w="680" w:type="dxa"/>
            <w:vMerge/>
            <w:vAlign w:val="center"/>
          </w:tcPr>
          <w:p w14:paraId="2C1369DC" w14:textId="77777777" w:rsidR="0066659F" w:rsidRPr="0066659F" w:rsidRDefault="0066659F" w:rsidP="0066659F">
            <w:pPr>
              <w:ind w:right="-241"/>
              <w:contextualSpacing/>
              <w:jc w:val="center"/>
              <w:rPr>
                <w:rFonts w:ascii="Trebuchet MS" w:hAnsi="Trebuchet MS" w:cs="Times New Roman"/>
                <w:sz w:val="21"/>
                <w:szCs w:val="21"/>
              </w:rPr>
            </w:pPr>
          </w:p>
        </w:tc>
        <w:tc>
          <w:tcPr>
            <w:tcW w:w="2292" w:type="dxa"/>
            <w:vMerge/>
            <w:vAlign w:val="center"/>
          </w:tcPr>
          <w:p w14:paraId="7FD0F52F" w14:textId="77777777" w:rsidR="0066659F" w:rsidRPr="0066659F" w:rsidRDefault="0066659F" w:rsidP="0066659F">
            <w:pPr>
              <w:contextualSpacing/>
              <w:jc w:val="both"/>
              <w:rPr>
                <w:rFonts w:ascii="Trebuchet MS" w:hAnsi="Trebuchet MS" w:cs="Times New Roman"/>
                <w:szCs w:val="20"/>
              </w:rPr>
            </w:pPr>
          </w:p>
        </w:tc>
        <w:tc>
          <w:tcPr>
            <w:tcW w:w="5954" w:type="dxa"/>
            <w:vAlign w:val="center"/>
          </w:tcPr>
          <w:p w14:paraId="0E5B0B3B" w14:textId="77777777" w:rsidR="0066659F" w:rsidRPr="0066659F" w:rsidRDefault="0066659F" w:rsidP="0066659F">
            <w:pPr>
              <w:contextualSpacing/>
              <w:jc w:val="both"/>
              <w:rPr>
                <w:rFonts w:ascii="Trebuchet MS" w:hAnsi="Trebuchet MS" w:cs="Times New Roman"/>
                <w:b/>
                <w:bCs/>
                <w:szCs w:val="20"/>
              </w:rPr>
            </w:pPr>
            <w:r w:rsidRPr="0066659F">
              <w:rPr>
                <w:rFonts w:ascii="Trebuchet MS" w:hAnsi="Trebuchet MS" w:cs="Times New Roman"/>
                <w:b/>
                <w:bCs/>
                <w:szCs w:val="20"/>
              </w:rPr>
              <w:t>Planul de dezvoltare pe termen lung</w:t>
            </w:r>
          </w:p>
          <w:p w14:paraId="55CA9359" w14:textId="77777777" w:rsidR="0066659F" w:rsidRPr="0066659F" w:rsidRDefault="0066659F" w:rsidP="0066659F">
            <w:pPr>
              <w:contextualSpacing/>
              <w:jc w:val="both"/>
              <w:rPr>
                <w:rFonts w:ascii="Trebuchet MS" w:hAnsi="Trebuchet MS" w:cs="Times New Roman"/>
                <w:szCs w:val="20"/>
              </w:rPr>
            </w:pPr>
            <w:r w:rsidRPr="0066659F">
              <w:rPr>
                <w:rFonts w:ascii="Trebuchet MS" w:hAnsi="Trebuchet MS" w:cs="Times New Roman"/>
                <w:b/>
                <w:bCs/>
                <w:szCs w:val="20"/>
              </w:rPr>
              <w:t>(max. 5 puncte)</w:t>
            </w:r>
          </w:p>
          <w:p w14:paraId="5783B105" w14:textId="77777777" w:rsidR="0066659F" w:rsidRPr="0066659F" w:rsidRDefault="0066659F" w:rsidP="0066659F">
            <w:pPr>
              <w:contextualSpacing/>
              <w:rPr>
                <w:rFonts w:ascii="Trebuchet MS" w:hAnsi="Trebuchet MS" w:cs="Times New Roman"/>
                <w:b/>
                <w:bCs/>
                <w:szCs w:val="20"/>
              </w:rPr>
            </w:pPr>
            <w:r w:rsidRPr="0066659F">
              <w:rPr>
                <w:rFonts w:ascii="Trebuchet MS" w:hAnsi="Trebuchet MS" w:cs="Times New Roman"/>
                <w:sz w:val="21"/>
                <w:szCs w:val="18"/>
              </w:rPr>
              <w:t>Se verifică dacă întreprinderea are strategii viabile pentru extindere și diversificare.</w:t>
            </w:r>
          </w:p>
        </w:tc>
        <w:tc>
          <w:tcPr>
            <w:tcW w:w="992" w:type="dxa"/>
            <w:vAlign w:val="center"/>
          </w:tcPr>
          <w:p w14:paraId="722AF809" w14:textId="77777777" w:rsidR="0066659F" w:rsidRPr="0066659F" w:rsidRDefault="0066659F" w:rsidP="0066659F">
            <w:pPr>
              <w:contextualSpacing/>
              <w:jc w:val="center"/>
              <w:rPr>
                <w:rFonts w:ascii="Trebuchet MS" w:hAnsi="Trebuchet MS" w:cs="Times New Roman"/>
                <w:sz w:val="21"/>
                <w:szCs w:val="21"/>
              </w:rPr>
            </w:pPr>
          </w:p>
        </w:tc>
      </w:tr>
    </w:tbl>
    <w:p w14:paraId="74F5A590" w14:textId="77777777" w:rsidR="0066659F" w:rsidRPr="0066659F" w:rsidRDefault="0066659F" w:rsidP="003C597E">
      <w:pPr>
        <w:pStyle w:val="Stil1"/>
        <w:jc w:val="left"/>
        <w:rPr>
          <w:color w:val="FFFFFF" w:themeColor="background1"/>
          <w:sz w:val="24"/>
          <w:szCs w:val="24"/>
        </w:rPr>
      </w:pPr>
      <w:r w:rsidRPr="0066659F">
        <w:rPr>
          <w:color w:val="FFFFFF" w:themeColor="background1"/>
          <w:sz w:val="24"/>
          <w:szCs w:val="24"/>
        </w:rPr>
        <w:t>Concluzii</w:t>
      </w:r>
    </w:p>
    <w:p w14:paraId="0EDD6BBE" w14:textId="77777777" w:rsidR="0066659F" w:rsidRPr="0066659F" w:rsidRDefault="0066659F" w:rsidP="0066659F">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66659F">
        <w:rPr>
          <w:rFonts w:ascii="Trebuchet MS" w:eastAsia="Times New Roman" w:hAnsi="Trebuchet MS" w:cs="Times New Roman"/>
          <w:kern w:val="0"/>
          <w:sz w:val="22"/>
          <w:szCs w:val="20"/>
          <w14:ligatures w14:val="none"/>
        </w:rPr>
        <w:t xml:space="preserve">În urma verificării criteriilor de eligibilitate și a aplicării grilei de evaluare </w:t>
      </w:r>
      <w:proofErr w:type="spellStart"/>
      <w:r w:rsidRPr="0066659F">
        <w:rPr>
          <w:rFonts w:ascii="Trebuchet MS" w:eastAsia="Times New Roman" w:hAnsi="Trebuchet MS" w:cs="Times New Roman"/>
          <w:kern w:val="0"/>
          <w:sz w:val="22"/>
          <w:szCs w:val="20"/>
          <w14:ligatures w14:val="none"/>
        </w:rPr>
        <w:t>tehnico</w:t>
      </w:r>
      <w:proofErr w:type="spellEnd"/>
      <w:r w:rsidRPr="0066659F">
        <w:rPr>
          <w:rFonts w:ascii="Trebuchet MS" w:eastAsia="Times New Roman" w:hAnsi="Trebuchet MS" w:cs="Times New Roman"/>
          <w:kern w:val="0"/>
          <w:sz w:val="22"/>
          <w:szCs w:val="20"/>
          <w14:ligatures w14:val="none"/>
        </w:rPr>
        <w:t xml:space="preserve">-financiare, </w:t>
      </w:r>
      <w:r w:rsidRPr="0066659F">
        <w:rPr>
          <w:rFonts w:ascii="Trebuchet MS" w:eastAsia="Times New Roman" w:hAnsi="Trebuchet MS" w:cs="Times New Roman"/>
          <w:b/>
          <w:bCs/>
          <w:kern w:val="0"/>
          <w:sz w:val="22"/>
          <w:szCs w:val="20"/>
          <w14:ligatures w14:val="none"/>
        </w:rPr>
        <w:t xml:space="preserve">dosarul dumneavoastră a fost evaluat ca fiind </w:t>
      </w:r>
      <w:r w:rsidRPr="0066659F">
        <w:rPr>
          <w:rFonts w:ascii="Trebuchet MS" w:eastAsia="Times New Roman" w:hAnsi="Trebuchet MS" w:cs="Times New Roman"/>
          <w:b/>
          <w:bCs/>
          <w:kern w:val="0"/>
          <w:sz w:val="22"/>
          <w:szCs w:val="20"/>
          <w:u w:val="single"/>
          <w14:ligatures w14:val="none"/>
        </w:rPr>
        <w:t>[eligibil/neeligibil]</w:t>
      </w:r>
      <w:r w:rsidRPr="0066659F">
        <w:rPr>
          <w:rFonts w:ascii="Trebuchet MS" w:eastAsia="Times New Roman" w:hAnsi="Trebuchet MS" w:cs="Times New Roman"/>
          <w:b/>
          <w:bCs/>
          <w:kern w:val="0"/>
          <w:sz w:val="22"/>
          <w:szCs w:val="20"/>
          <w14:ligatures w14:val="none"/>
        </w:rPr>
        <w:t xml:space="preserve"> și </w:t>
      </w:r>
      <w:r w:rsidRPr="0066659F">
        <w:rPr>
          <w:rFonts w:ascii="Trebuchet MS" w:eastAsia="Times New Roman" w:hAnsi="Trebuchet MS" w:cs="Times New Roman"/>
          <w:b/>
          <w:bCs/>
          <w:kern w:val="0"/>
          <w:sz w:val="22"/>
          <w:szCs w:val="20"/>
          <w:u w:val="single"/>
          <w14:ligatures w14:val="none"/>
        </w:rPr>
        <w:t>[conform/neconform]</w:t>
      </w:r>
      <w:r w:rsidRPr="0066659F">
        <w:rPr>
          <w:rFonts w:ascii="Trebuchet MS" w:eastAsia="Times New Roman" w:hAnsi="Trebuchet MS" w:cs="Times New Roman"/>
          <w:kern w:val="0"/>
          <w:sz w:val="22"/>
          <w:szCs w:val="20"/>
          <w14:ligatures w14:val="none"/>
        </w:rPr>
        <w:t xml:space="preserve"> în conformitate cu prevederile metodologiei concursului.</w:t>
      </w:r>
    </w:p>
    <w:p w14:paraId="5F7B1730" w14:textId="77777777" w:rsidR="0066659F" w:rsidRPr="0066659F" w:rsidRDefault="0066659F" w:rsidP="0066659F">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66659F">
        <w:rPr>
          <w:rFonts w:ascii="Trebuchet MS" w:eastAsia="Times New Roman" w:hAnsi="Trebuchet MS" w:cs="Times New Roman"/>
          <w:kern w:val="0"/>
          <w:sz w:val="22"/>
          <w:szCs w:val="20"/>
          <w14:ligatures w14:val="none"/>
        </w:rPr>
        <w:t xml:space="preserve">Planul de afaceri a obținut un punctaj total de </w:t>
      </w:r>
      <w:r w:rsidRPr="0066659F">
        <w:rPr>
          <w:rFonts w:ascii="Trebuchet MS" w:eastAsia="Times New Roman" w:hAnsi="Trebuchet MS" w:cs="Times New Roman"/>
          <w:b/>
          <w:bCs/>
          <w:kern w:val="0"/>
          <w:sz w:val="22"/>
          <w:szCs w:val="20"/>
          <w14:ligatures w14:val="none"/>
        </w:rPr>
        <w:t>_______ puncte</w:t>
      </w:r>
      <w:r w:rsidRPr="0066659F">
        <w:rPr>
          <w:rFonts w:ascii="Trebuchet MS" w:eastAsia="Times New Roman" w:hAnsi="Trebuchet MS" w:cs="Times New Roman"/>
          <w:kern w:val="0"/>
          <w:sz w:val="22"/>
          <w:szCs w:val="20"/>
          <w14:ligatures w14:val="none"/>
        </w:rPr>
        <w:t>, calculat pe baza criteriilor detaliate în grila de evaluare atașată.</w:t>
      </w:r>
    </w:p>
    <w:p w14:paraId="10356B00" w14:textId="77777777" w:rsidR="0066659F" w:rsidRPr="0066659F" w:rsidRDefault="0066659F" w:rsidP="0066659F">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66659F">
        <w:rPr>
          <w:rFonts w:ascii="Trebuchet MS" w:eastAsia="Times New Roman" w:hAnsi="Trebuchet MS" w:cs="Times New Roman"/>
          <w:kern w:val="0"/>
          <w:sz w:val="22"/>
          <w:szCs w:val="20"/>
          <w14:ligatures w14:val="none"/>
        </w:rPr>
        <w:t xml:space="preserve">În cazul în care punctajul obținut se situează peste pragul minim necesar pentru finanțare, dosarul dumneavoastră poate să fie </w:t>
      </w:r>
      <w:r w:rsidRPr="0066659F">
        <w:rPr>
          <w:rFonts w:ascii="Trebuchet MS" w:eastAsia="Times New Roman" w:hAnsi="Trebuchet MS" w:cs="Times New Roman"/>
          <w:b/>
          <w:bCs/>
          <w:kern w:val="0"/>
          <w:sz w:val="22"/>
          <w:szCs w:val="20"/>
          <w14:ligatures w14:val="none"/>
        </w:rPr>
        <w:t xml:space="preserve">selectat pentru acordarea sprijinului financiar sau in lista de rezerva, </w:t>
      </w:r>
      <w:r w:rsidRPr="0066659F">
        <w:rPr>
          <w:rFonts w:ascii="Trebuchet MS" w:eastAsia="Times New Roman" w:hAnsi="Trebuchet MS" w:cs="Times New Roman"/>
          <w:kern w:val="0"/>
          <w:sz w:val="22"/>
          <w:szCs w:val="20"/>
          <w14:ligatures w14:val="none"/>
        </w:rPr>
        <w:t xml:space="preserve">în funcție de clasamentul final al proiectelor evaluate. În situația în care planul de afaceri nu a atins punctajul minim necesar, acesta </w:t>
      </w:r>
      <w:r w:rsidRPr="0066659F">
        <w:rPr>
          <w:rFonts w:ascii="Trebuchet MS" w:eastAsia="Times New Roman" w:hAnsi="Trebuchet MS" w:cs="Times New Roman"/>
          <w:b/>
          <w:bCs/>
          <w:kern w:val="0"/>
          <w:sz w:val="22"/>
          <w:szCs w:val="20"/>
          <w14:ligatures w14:val="none"/>
        </w:rPr>
        <w:t>nu poate fi finanțat</w:t>
      </w:r>
      <w:r w:rsidRPr="0066659F">
        <w:rPr>
          <w:rFonts w:ascii="Trebuchet MS" w:eastAsia="Times New Roman" w:hAnsi="Trebuchet MS" w:cs="Times New Roman"/>
          <w:kern w:val="0"/>
          <w:sz w:val="22"/>
          <w:szCs w:val="20"/>
          <w14:ligatures w14:val="none"/>
        </w:rPr>
        <w:t>, sau inclus în lista de rezervă.</w:t>
      </w:r>
    </w:p>
    <w:p w14:paraId="6C569B51" w14:textId="77777777" w:rsidR="0066659F" w:rsidRPr="0066659F" w:rsidRDefault="0066659F" w:rsidP="0066659F">
      <w:pPr>
        <w:spacing w:before="100" w:beforeAutospacing="1" w:after="100" w:afterAutospacing="1" w:line="360" w:lineRule="auto"/>
        <w:jc w:val="both"/>
        <w:rPr>
          <w:rFonts w:ascii="Trebuchet MS" w:eastAsia="Times New Roman" w:hAnsi="Trebuchet MS" w:cs="Times New Roman"/>
          <w:kern w:val="0"/>
          <w:sz w:val="22"/>
          <w:szCs w:val="20"/>
          <w14:ligatures w14:val="none"/>
        </w:rPr>
      </w:pPr>
    </w:p>
    <w:p w14:paraId="519154BB" w14:textId="77777777" w:rsidR="0066659F" w:rsidRPr="0066659F" w:rsidRDefault="0066659F" w:rsidP="0066659F">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66659F">
        <w:rPr>
          <w:rFonts w:ascii="Trebuchet MS" w:eastAsia="Times New Roman" w:hAnsi="Trebuchet MS" w:cs="Times New Roman"/>
          <w:kern w:val="0"/>
          <w:sz w:val="22"/>
          <w:szCs w:val="20"/>
          <w14:ligatures w14:val="none"/>
        </w:rPr>
        <w:t>Vă mulțumim pentru interesul acordat acestui concurs și pentru implicarea în dezvoltarea unei întreprinderi sociale.</w:t>
      </w: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6659F" w:rsidRPr="0066659F" w14:paraId="243D0863" w14:textId="77777777" w:rsidTr="00FB3328">
        <w:tc>
          <w:tcPr>
            <w:tcW w:w="4814" w:type="dxa"/>
          </w:tcPr>
          <w:p w14:paraId="4F6C6FC3" w14:textId="77777777" w:rsidR="0066659F" w:rsidRPr="0066659F" w:rsidRDefault="0066659F" w:rsidP="0066659F">
            <w:pPr>
              <w:spacing w:before="100" w:beforeAutospacing="1" w:after="100" w:afterAutospacing="1" w:line="360" w:lineRule="auto"/>
              <w:rPr>
                <w:rFonts w:ascii="Trebuchet MS" w:hAnsi="Trebuchet MS" w:cs="Times New Roman"/>
                <w:szCs w:val="20"/>
              </w:rPr>
            </w:pPr>
            <w:r w:rsidRPr="0066659F">
              <w:rPr>
                <w:rFonts w:ascii="Trebuchet MS" w:hAnsi="Trebuchet MS" w:cs="Times New Roman"/>
                <w:b/>
                <w:bCs/>
                <w:szCs w:val="20"/>
              </w:rPr>
              <w:t>Cu stimă,</w:t>
            </w:r>
            <w:r w:rsidRPr="0066659F">
              <w:rPr>
                <w:rFonts w:ascii="Trebuchet MS" w:hAnsi="Trebuchet MS" w:cs="Times New Roman"/>
                <w:szCs w:val="20"/>
              </w:rPr>
              <w:br/>
              <w:t>NUME ȘI PRENUME</w:t>
            </w:r>
          </w:p>
          <w:p w14:paraId="0E085FEA" w14:textId="77777777" w:rsidR="0066659F" w:rsidRPr="0066659F" w:rsidRDefault="0066659F" w:rsidP="0066659F">
            <w:pPr>
              <w:spacing w:before="100" w:beforeAutospacing="1" w:after="100" w:afterAutospacing="1" w:line="360" w:lineRule="auto"/>
              <w:jc w:val="both"/>
              <w:rPr>
                <w:rFonts w:ascii="Trebuchet MS" w:hAnsi="Trebuchet MS" w:cs="Times New Roman"/>
                <w:szCs w:val="20"/>
              </w:rPr>
            </w:pPr>
            <w:r w:rsidRPr="0066659F">
              <w:rPr>
                <w:rFonts w:ascii="Trebuchet MS" w:hAnsi="Trebuchet MS" w:cs="Times New Roman"/>
                <w:szCs w:val="20"/>
              </w:rPr>
              <w:t>Semnătura:</w:t>
            </w:r>
          </w:p>
          <w:p w14:paraId="72543FD7" w14:textId="77777777" w:rsidR="0066659F" w:rsidRPr="0066659F" w:rsidRDefault="0066659F" w:rsidP="0066659F">
            <w:pPr>
              <w:spacing w:before="100" w:beforeAutospacing="1" w:after="100" w:afterAutospacing="1" w:line="360" w:lineRule="auto"/>
              <w:jc w:val="both"/>
              <w:rPr>
                <w:rFonts w:ascii="Trebuchet MS" w:hAnsi="Trebuchet MS" w:cs="Times New Roman"/>
                <w:szCs w:val="20"/>
              </w:rPr>
            </w:pPr>
            <w:r w:rsidRPr="0066659F">
              <w:rPr>
                <w:rFonts w:ascii="Trebuchet MS" w:hAnsi="Trebuchet MS" w:cs="Times New Roman"/>
                <w:szCs w:val="20"/>
              </w:rPr>
              <w:t>Data:</w:t>
            </w:r>
          </w:p>
        </w:tc>
        <w:tc>
          <w:tcPr>
            <w:tcW w:w="4814" w:type="dxa"/>
          </w:tcPr>
          <w:p w14:paraId="2521FEE9" w14:textId="77777777" w:rsidR="0066659F" w:rsidRPr="0066659F" w:rsidRDefault="0066659F" w:rsidP="0066659F">
            <w:pPr>
              <w:spacing w:before="100" w:beforeAutospacing="1" w:after="100" w:afterAutospacing="1" w:line="360" w:lineRule="auto"/>
              <w:jc w:val="both"/>
              <w:rPr>
                <w:rFonts w:ascii="Trebuchet MS" w:hAnsi="Trebuchet MS" w:cs="Times New Roman"/>
                <w:szCs w:val="20"/>
              </w:rPr>
            </w:pPr>
          </w:p>
        </w:tc>
      </w:tr>
    </w:tbl>
    <w:p w14:paraId="54778C57" w14:textId="77777777" w:rsidR="0066659F" w:rsidRPr="0066659F" w:rsidRDefault="0066659F" w:rsidP="0066659F">
      <w:pPr>
        <w:spacing w:before="100" w:beforeAutospacing="1" w:after="100" w:afterAutospacing="1" w:line="360" w:lineRule="auto"/>
        <w:jc w:val="both"/>
        <w:rPr>
          <w:rFonts w:ascii="Trebuchet MS" w:eastAsia="Times New Roman" w:hAnsi="Trebuchet MS" w:cs="Times New Roman"/>
          <w:kern w:val="0"/>
          <w:sz w:val="22"/>
          <w:szCs w:val="20"/>
          <w14:ligatures w14:val="none"/>
        </w:rPr>
      </w:pPr>
    </w:p>
    <w:p w14:paraId="1C9E1ED7" w14:textId="77777777" w:rsidR="0066659F" w:rsidRPr="0066659F" w:rsidRDefault="0066659F" w:rsidP="0066659F">
      <w:pPr>
        <w:jc w:val="right"/>
        <w:rPr>
          <w:rFonts w:ascii="Trebuchet MS" w:hAnsi="Trebuchet MS"/>
          <w:b/>
          <w:bCs/>
          <w:lang w:val="en-US"/>
        </w:rPr>
      </w:pPr>
    </w:p>
    <w:sectPr w:rsidR="0066659F" w:rsidRPr="0066659F" w:rsidSect="003F5278">
      <w:headerReference w:type="even" r:id="rId7"/>
      <w:headerReference w:type="default" r:id="rId8"/>
      <w:footerReference w:type="even" r:id="rId9"/>
      <w:footerReference w:type="default" r:id="rId10"/>
      <w:headerReference w:type="first" r:id="rId11"/>
      <w:footerReference w:type="first" r:id="rId12"/>
      <w:pgSz w:w="11906" w:h="16838"/>
      <w:pgMar w:top="2672" w:right="827" w:bottom="1322" w:left="873" w:header="74"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61D74" w14:textId="77777777" w:rsidR="00DC3E9E" w:rsidRDefault="00DC3E9E" w:rsidP="007F614A">
      <w:r>
        <w:separator/>
      </w:r>
    </w:p>
  </w:endnote>
  <w:endnote w:type="continuationSeparator" w:id="0">
    <w:p w14:paraId="42986385" w14:textId="77777777" w:rsidR="00DC3E9E" w:rsidRDefault="00DC3E9E"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5690E" w14:textId="77777777" w:rsidR="008E329F" w:rsidRDefault="008E329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5C09DF8B" w:rsidR="007F614A" w:rsidRDefault="003F5278" w:rsidP="003F5278">
    <w:pPr>
      <w:pStyle w:val="Subsol"/>
      <w:jc w:val="center"/>
    </w:pPr>
    <w:r>
      <w:rPr>
        <w:noProof/>
      </w:rPr>
      <w:drawing>
        <wp:inline distT="0" distB="0" distL="0" distR="0" wp14:anchorId="01D1CA11" wp14:editId="3F6A297E">
          <wp:extent cx="5460392" cy="530738"/>
          <wp:effectExtent l="0" t="0" r="635" b="3175"/>
          <wp:docPr id="18750790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079094" name="Picture 1875079094"/>
                  <pic:cNvPicPr/>
                </pic:nvPicPr>
                <pic:blipFill>
                  <a:blip r:embed="rId1">
                    <a:extLst>
                      <a:ext uri="{28A0092B-C50C-407E-A947-70E740481C1C}">
                        <a14:useLocalDpi xmlns:a14="http://schemas.microsoft.com/office/drawing/2010/main" val="0"/>
                      </a:ext>
                    </a:extLst>
                  </a:blip>
                  <a:stretch>
                    <a:fillRect/>
                  </a:stretch>
                </pic:blipFill>
                <pic:spPr>
                  <a:xfrm>
                    <a:off x="0" y="0"/>
                    <a:ext cx="5707076" cy="55471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4DB4E" w14:textId="77777777" w:rsidR="008E329F" w:rsidRDefault="008E329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7197D" w14:textId="77777777" w:rsidR="00DC3E9E" w:rsidRDefault="00DC3E9E" w:rsidP="007F614A">
      <w:r>
        <w:separator/>
      </w:r>
    </w:p>
  </w:footnote>
  <w:footnote w:type="continuationSeparator" w:id="0">
    <w:p w14:paraId="4DA4219C" w14:textId="77777777" w:rsidR="00DC3E9E" w:rsidRDefault="00DC3E9E"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EAD0D" w14:textId="77777777" w:rsidR="008E329F" w:rsidRDefault="008E329F">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7C7A21B3" w:rsidR="007F614A" w:rsidRDefault="008E329F">
    <w:pPr>
      <w:pStyle w:val="Antet"/>
    </w:pPr>
    <w:r>
      <w:rPr>
        <w:noProof/>
      </w:rPr>
      <w:drawing>
        <wp:inline distT="0" distB="0" distL="0" distR="0" wp14:anchorId="746BCFDA" wp14:editId="756A649A">
          <wp:extent cx="6480810" cy="1680210"/>
          <wp:effectExtent l="0" t="0" r="0" b="0"/>
          <wp:docPr id="195130263" name="Picture 1" descr="A close 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30263" name="Picture 1" descr="A close 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02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B07E7" w14:textId="77777777" w:rsidR="008E329F" w:rsidRDefault="008E329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E8771F"/>
    <w:multiLevelType w:val="hybridMultilevel"/>
    <w:tmpl w:val="C11CDF94"/>
    <w:lvl w:ilvl="0" w:tplc="75A0143C">
      <w:numFmt w:val="bullet"/>
      <w:lvlText w:val="-"/>
      <w:lvlJc w:val="left"/>
      <w:pPr>
        <w:ind w:left="720" w:hanging="360"/>
      </w:pPr>
      <w:rPr>
        <w:rFonts w:ascii="Calibri" w:eastAsia="CIDFont+F2" w:hAnsi="Calibri" w:cs="Calibr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4330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170CF6"/>
    <w:rsid w:val="001F33C1"/>
    <w:rsid w:val="00235D2E"/>
    <w:rsid w:val="00240D03"/>
    <w:rsid w:val="002738C7"/>
    <w:rsid w:val="002A4634"/>
    <w:rsid w:val="002E4258"/>
    <w:rsid w:val="00322814"/>
    <w:rsid w:val="003C597E"/>
    <w:rsid w:val="003F5278"/>
    <w:rsid w:val="0040798D"/>
    <w:rsid w:val="004C14B7"/>
    <w:rsid w:val="00552428"/>
    <w:rsid w:val="005F7FA5"/>
    <w:rsid w:val="00663A80"/>
    <w:rsid w:val="0066659F"/>
    <w:rsid w:val="007F614A"/>
    <w:rsid w:val="008C6F30"/>
    <w:rsid w:val="008E329F"/>
    <w:rsid w:val="00924B07"/>
    <w:rsid w:val="00966C32"/>
    <w:rsid w:val="009F3A7C"/>
    <w:rsid w:val="00A11B3F"/>
    <w:rsid w:val="00B0033F"/>
    <w:rsid w:val="00C25A7B"/>
    <w:rsid w:val="00C8765E"/>
    <w:rsid w:val="00CA3969"/>
    <w:rsid w:val="00CA5B24"/>
    <w:rsid w:val="00DC3E9E"/>
    <w:rsid w:val="00DD7F22"/>
    <w:rsid w:val="00E1316D"/>
    <w:rsid w:val="00E53824"/>
    <w:rsid w:val="00FB5A27"/>
    <w:rsid w:val="00FE67DE"/>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Titlu1">
    <w:name w:val="heading 1"/>
    <w:basedOn w:val="Normal"/>
    <w:next w:val="Normal"/>
    <w:link w:val="Titlu1Caracte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Titlu2Caracter">
    <w:name w:val="Titlu 2 Caracter"/>
    <w:basedOn w:val="Fontdeparagrafimplicit"/>
    <w:link w:val="Titlu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Titlu3Caracter">
    <w:name w:val="Titlu 3 Caracter"/>
    <w:basedOn w:val="Fontdeparagrafimplicit"/>
    <w:link w:val="Titlu3"/>
    <w:uiPriority w:val="9"/>
    <w:semiHidden/>
    <w:rsid w:val="007F614A"/>
    <w:rPr>
      <w:rFonts w:eastAsiaTheme="majorEastAsia" w:cstheme="majorBidi"/>
      <w:color w:val="0F4761" w:themeColor="accent1" w:themeShade="BF"/>
      <w:sz w:val="28"/>
      <w:szCs w:val="28"/>
      <w:lang w:val="ro-RO"/>
    </w:rPr>
  </w:style>
  <w:style w:type="character" w:customStyle="1" w:styleId="Titlu4Caracter">
    <w:name w:val="Titlu 4 Caracter"/>
    <w:basedOn w:val="Fontdeparagrafimplicit"/>
    <w:link w:val="Titlu4"/>
    <w:uiPriority w:val="9"/>
    <w:semiHidden/>
    <w:rsid w:val="007F614A"/>
    <w:rPr>
      <w:rFonts w:eastAsiaTheme="majorEastAsia" w:cstheme="majorBidi"/>
      <w:i/>
      <w:iCs/>
      <w:color w:val="0F4761" w:themeColor="accent1" w:themeShade="BF"/>
      <w:lang w:val="ro-RO"/>
    </w:rPr>
  </w:style>
  <w:style w:type="character" w:customStyle="1" w:styleId="Titlu5Caracter">
    <w:name w:val="Titlu 5 Caracter"/>
    <w:basedOn w:val="Fontdeparagrafimplicit"/>
    <w:link w:val="Titlu5"/>
    <w:uiPriority w:val="9"/>
    <w:semiHidden/>
    <w:rsid w:val="007F614A"/>
    <w:rPr>
      <w:rFonts w:eastAsiaTheme="majorEastAsia" w:cstheme="majorBidi"/>
      <w:color w:val="0F4761" w:themeColor="accent1" w:themeShade="BF"/>
      <w:lang w:val="ro-RO"/>
    </w:rPr>
  </w:style>
  <w:style w:type="character" w:customStyle="1" w:styleId="Titlu6Caracter">
    <w:name w:val="Titlu 6 Caracter"/>
    <w:basedOn w:val="Fontdeparagrafimplicit"/>
    <w:link w:val="Titlu6"/>
    <w:uiPriority w:val="9"/>
    <w:semiHidden/>
    <w:rsid w:val="007F614A"/>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7F614A"/>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7F614A"/>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7F614A"/>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7F614A"/>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7F614A"/>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7F614A"/>
    <w:pPr>
      <w:spacing w:before="160" w:after="160"/>
      <w:jc w:val="center"/>
    </w:pPr>
    <w:rPr>
      <w:i/>
      <w:iCs/>
      <w:color w:val="404040" w:themeColor="text1" w:themeTint="BF"/>
    </w:rPr>
  </w:style>
  <w:style w:type="character" w:customStyle="1" w:styleId="CitatCaracter">
    <w:name w:val="Citat Caracter"/>
    <w:basedOn w:val="Fontdeparagrafimplicit"/>
    <w:link w:val="Citat"/>
    <w:uiPriority w:val="29"/>
    <w:rsid w:val="007F614A"/>
    <w:rPr>
      <w:i/>
      <w:iCs/>
      <w:color w:val="404040" w:themeColor="text1" w:themeTint="BF"/>
      <w:lang w:val="ro-RO"/>
    </w:rPr>
  </w:style>
  <w:style w:type="paragraph" w:styleId="Listparagraf">
    <w:name w:val="List Paragraph"/>
    <w:basedOn w:val="Normal"/>
    <w:uiPriority w:val="34"/>
    <w:qFormat/>
    <w:rsid w:val="007F614A"/>
    <w:pPr>
      <w:ind w:left="720"/>
      <w:contextualSpacing/>
    </w:pPr>
  </w:style>
  <w:style w:type="character" w:styleId="Accentuareintens">
    <w:name w:val="Intense Emphasis"/>
    <w:basedOn w:val="Fontdeparagrafimplicit"/>
    <w:uiPriority w:val="21"/>
    <w:qFormat/>
    <w:rsid w:val="007F614A"/>
    <w:rPr>
      <w:i/>
      <w:iCs/>
      <w:color w:val="0F4761" w:themeColor="accent1" w:themeShade="BF"/>
    </w:rPr>
  </w:style>
  <w:style w:type="paragraph" w:styleId="Citatintens">
    <w:name w:val="Intense Quote"/>
    <w:basedOn w:val="Normal"/>
    <w:next w:val="Normal"/>
    <w:link w:val="CitatintensCaracte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7F614A"/>
    <w:rPr>
      <w:i/>
      <w:iCs/>
      <w:color w:val="0F4761" w:themeColor="accent1" w:themeShade="BF"/>
      <w:lang w:val="ro-RO"/>
    </w:rPr>
  </w:style>
  <w:style w:type="character" w:styleId="Referireintens">
    <w:name w:val="Intense Reference"/>
    <w:basedOn w:val="Fontdeparagrafimplicit"/>
    <w:uiPriority w:val="32"/>
    <w:qFormat/>
    <w:rsid w:val="007F614A"/>
    <w:rPr>
      <w:b/>
      <w:bCs/>
      <w:smallCaps/>
      <w:color w:val="0F4761" w:themeColor="accent1" w:themeShade="BF"/>
      <w:spacing w:val="5"/>
    </w:rPr>
  </w:style>
  <w:style w:type="paragraph" w:styleId="Antet">
    <w:name w:val="header"/>
    <w:basedOn w:val="Normal"/>
    <w:link w:val="AntetCaracter"/>
    <w:uiPriority w:val="99"/>
    <w:unhideWhenUsed/>
    <w:rsid w:val="007F614A"/>
    <w:pPr>
      <w:tabs>
        <w:tab w:val="center" w:pos="4513"/>
        <w:tab w:val="right" w:pos="9026"/>
      </w:tabs>
    </w:pPr>
  </w:style>
  <w:style w:type="character" w:customStyle="1" w:styleId="AntetCaracter">
    <w:name w:val="Antet Caracter"/>
    <w:basedOn w:val="Fontdeparagrafimplicit"/>
    <w:link w:val="Antet"/>
    <w:uiPriority w:val="99"/>
    <w:rsid w:val="007F614A"/>
    <w:rPr>
      <w:lang w:val="ro-RO"/>
    </w:rPr>
  </w:style>
  <w:style w:type="paragraph" w:styleId="Subsol">
    <w:name w:val="footer"/>
    <w:basedOn w:val="Normal"/>
    <w:link w:val="SubsolCaracter"/>
    <w:uiPriority w:val="99"/>
    <w:unhideWhenUsed/>
    <w:rsid w:val="007F614A"/>
    <w:pPr>
      <w:tabs>
        <w:tab w:val="center" w:pos="4513"/>
        <w:tab w:val="right" w:pos="9026"/>
      </w:tabs>
    </w:pPr>
  </w:style>
  <w:style w:type="character" w:customStyle="1" w:styleId="SubsolCaracter">
    <w:name w:val="Subsol Caracter"/>
    <w:basedOn w:val="Fontdeparagrafimplicit"/>
    <w:link w:val="Subsol"/>
    <w:uiPriority w:val="99"/>
    <w:rsid w:val="007F614A"/>
    <w:rPr>
      <w:lang w:val="ro-RO"/>
    </w:rPr>
  </w:style>
  <w:style w:type="table" w:customStyle="1" w:styleId="Tabelgril1">
    <w:name w:val="Tabel grilă1"/>
    <w:basedOn w:val="TabelNormal"/>
    <w:next w:val="Tabelgril"/>
    <w:uiPriority w:val="39"/>
    <w:rsid w:val="0066659F"/>
    <w:rPr>
      <w:rFonts w:eastAsia="Times New Roman"/>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uiPriority w:val="39"/>
    <w:rsid w:val="00666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1">
    <w:name w:val="Stil1"/>
    <w:basedOn w:val="Normal"/>
    <w:link w:val="Stil1Caracter"/>
    <w:qFormat/>
    <w:rsid w:val="0066659F"/>
    <w:pPr>
      <w:shd w:val="clear" w:color="auto" w:fill="275317" w:themeFill="accent6" w:themeFillShade="80"/>
      <w:spacing w:line="360" w:lineRule="auto"/>
      <w:jc w:val="center"/>
    </w:pPr>
    <w:rPr>
      <w:rFonts w:ascii="Trebuchet MS" w:eastAsia="Times New Roman" w:hAnsi="Trebuchet MS" w:cs="Times New Roman (Body CS)"/>
      <w:b/>
      <w:caps/>
      <w:color w:val="253848"/>
      <w:spacing w:val="10"/>
      <w:kern w:val="28"/>
      <w:sz w:val="52"/>
      <w:szCs w:val="52"/>
      <w14:ligatures w14:val="none"/>
    </w:rPr>
  </w:style>
  <w:style w:type="character" w:customStyle="1" w:styleId="Stil1Caracter">
    <w:name w:val="Stil1 Caracter"/>
    <w:basedOn w:val="Fontdeparagrafimplicit"/>
    <w:link w:val="Stil1"/>
    <w:rsid w:val="0066659F"/>
    <w:rPr>
      <w:rFonts w:ascii="Trebuchet MS" w:eastAsia="Times New Roman" w:hAnsi="Trebuchet MS" w:cs="Times New Roman (Body CS)"/>
      <w:b/>
      <w:caps/>
      <w:color w:val="253848"/>
      <w:spacing w:val="10"/>
      <w:kern w:val="28"/>
      <w:sz w:val="52"/>
      <w:szCs w:val="52"/>
      <w:shd w:val="clear" w:color="auto" w:fill="275317" w:themeFill="accent6" w:themeFillShade="8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7</Pages>
  <Words>2022</Words>
  <Characters>11729</Characters>
  <Application>Microsoft Office Word</Application>
  <DocSecurity>0</DocSecurity>
  <Lines>97</Lines>
  <Paragraphs>27</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14</cp:revision>
  <cp:lastPrinted>2024-05-31T06:48:00Z</cp:lastPrinted>
  <dcterms:created xsi:type="dcterms:W3CDTF">2024-05-31T06:41:00Z</dcterms:created>
  <dcterms:modified xsi:type="dcterms:W3CDTF">2025-03-20T12:41:00Z</dcterms:modified>
</cp:coreProperties>
</file>